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E75B" w14:textId="77777777" w:rsidR="00087E25" w:rsidRPr="00726710" w:rsidRDefault="00087E25" w:rsidP="00087E25">
      <w:pPr>
        <w:pStyle w:val="Pavadinimas"/>
        <w:pBdr>
          <w:top w:val="none" w:sz="0" w:space="0" w:color="auto"/>
        </w:pBdr>
        <w:shd w:val="clear" w:color="auto" w:fill="FFFFFF"/>
        <w:rPr>
          <w:rFonts w:ascii="Times New Roman" w:hAnsi="Times New Roman"/>
          <w:sz w:val="22"/>
          <w:szCs w:val="22"/>
        </w:rPr>
      </w:pPr>
      <w:r>
        <w:rPr>
          <w:rFonts w:ascii="Times New Roman" w:hAnsi="Times New Roman"/>
          <w:sz w:val="22"/>
          <w:szCs w:val="22"/>
        </w:rPr>
        <w:t xml:space="preserve">                                                                                                                                                      P</w:t>
      </w:r>
      <w:r w:rsidRPr="00726710">
        <w:rPr>
          <w:rFonts w:ascii="Times New Roman" w:hAnsi="Times New Roman"/>
          <w:sz w:val="22"/>
          <w:szCs w:val="22"/>
        </w:rPr>
        <w:t>ATVIRTINTA</w:t>
      </w:r>
    </w:p>
    <w:p w14:paraId="5CFA77B5" w14:textId="77777777" w:rsidR="00087E25" w:rsidRDefault="00087E25" w:rsidP="00087E25">
      <w:pPr>
        <w:jc w:val="right"/>
      </w:pPr>
      <w:r w:rsidRPr="00726710">
        <w:t xml:space="preserve">                                                                 </w:t>
      </w:r>
      <w:r>
        <w:t xml:space="preserve">                       </w:t>
      </w:r>
      <w:r w:rsidRPr="00726710">
        <w:t xml:space="preserve"> </w:t>
      </w:r>
      <w:r>
        <w:t xml:space="preserve">Kaišiadorių r. </w:t>
      </w:r>
      <w:r w:rsidRPr="00726710">
        <w:t xml:space="preserve"> </w:t>
      </w:r>
      <w:r>
        <w:t xml:space="preserve">Žiežmarių mokyklos-darželio     </w:t>
      </w:r>
    </w:p>
    <w:p w14:paraId="0FCF38F1" w14:textId="77777777" w:rsidR="00087E25" w:rsidRPr="00726710" w:rsidRDefault="00087E25" w:rsidP="00087E25">
      <w:pPr>
        <w:jc w:val="right"/>
      </w:pPr>
      <w:r>
        <w:t xml:space="preserve">                                                                                         „Vaikystės dvaras“ </w:t>
      </w:r>
      <w:r w:rsidRPr="00726710">
        <w:t>direktoriaus</w:t>
      </w:r>
      <w:r>
        <w:t xml:space="preserve">         </w:t>
      </w:r>
    </w:p>
    <w:p w14:paraId="1BC83564" w14:textId="559BB013" w:rsidR="00087E25" w:rsidRPr="00726710" w:rsidRDefault="00087E25" w:rsidP="00087E25">
      <w:pPr>
        <w:jc w:val="right"/>
      </w:pPr>
      <w:r>
        <w:tab/>
      </w:r>
      <w:r>
        <w:tab/>
      </w:r>
      <w:r>
        <w:tab/>
      </w:r>
      <w:r>
        <w:tab/>
        <w:t xml:space="preserve">                                        202</w:t>
      </w:r>
      <w:r w:rsidR="007539D5">
        <w:t>3</w:t>
      </w:r>
      <w:r>
        <w:t xml:space="preserve"> m. sausio 2</w:t>
      </w:r>
      <w:r w:rsidR="007539D5">
        <w:t>6</w:t>
      </w:r>
      <w:r>
        <w:t xml:space="preserve"> </w:t>
      </w:r>
      <w:r w:rsidRPr="00726710">
        <w:t>d.</w:t>
      </w:r>
    </w:p>
    <w:p w14:paraId="6AB50DE0" w14:textId="28A168E8" w:rsidR="00087E25" w:rsidRDefault="00087E25" w:rsidP="00087E25">
      <w:pPr>
        <w:jc w:val="right"/>
      </w:pPr>
      <w:r w:rsidRPr="00726710">
        <w:tab/>
      </w:r>
      <w:r w:rsidRPr="00726710">
        <w:tab/>
      </w:r>
      <w:r>
        <w:tab/>
      </w:r>
      <w:r>
        <w:tab/>
        <w:t xml:space="preserve">                                         įsakymu Nr.</w:t>
      </w:r>
      <w:r w:rsidRPr="00726710">
        <w:t xml:space="preserve"> </w:t>
      </w:r>
      <w:r>
        <w:t>IS-</w:t>
      </w:r>
      <w:r w:rsidR="006C1DED">
        <w:t>13</w:t>
      </w:r>
      <w:r w:rsidR="007539D5">
        <w:t xml:space="preserve">  </w:t>
      </w:r>
      <w:r w:rsidRPr="00726710">
        <w:t xml:space="preserve">   </w:t>
      </w:r>
    </w:p>
    <w:p w14:paraId="3EE22E54" w14:textId="77777777" w:rsidR="00087E25" w:rsidRDefault="00087E25" w:rsidP="00087E25">
      <w:pPr>
        <w:jc w:val="right"/>
      </w:pPr>
    </w:p>
    <w:p w14:paraId="06183232" w14:textId="77777777" w:rsidR="00087E25" w:rsidRPr="00D54CD3" w:rsidRDefault="00087E25" w:rsidP="00087E25">
      <w:pPr>
        <w:pStyle w:val="Betarp"/>
        <w:jc w:val="center"/>
        <w:rPr>
          <w:rFonts w:ascii="Myanmar Text" w:hAnsi="Myanmar Text" w:cs="Myanmar Text"/>
          <w:b/>
        </w:rPr>
      </w:pPr>
      <w:r w:rsidRPr="00D54CD3">
        <w:rPr>
          <w:b/>
        </w:rPr>
        <w:t>KAIŠIADORIŲ R. ŽIEŽMARIŲ MOKYKLOS-DARŽELIO„VAIKYSTĖS DVARAS“</w:t>
      </w:r>
    </w:p>
    <w:p w14:paraId="694A6E4B" w14:textId="77777777" w:rsidR="00087E25" w:rsidRPr="00D54CD3" w:rsidRDefault="00087E25" w:rsidP="00087E25">
      <w:pPr>
        <w:pStyle w:val="Betarp"/>
        <w:jc w:val="center"/>
        <w:rPr>
          <w:b/>
        </w:rPr>
      </w:pPr>
      <w:r w:rsidRPr="00D54CD3">
        <w:rPr>
          <w:b/>
        </w:rPr>
        <w:t>VAIKO GEROVĖS KOMISIJOS VEIKLOS PLANAS</w:t>
      </w:r>
    </w:p>
    <w:p w14:paraId="6776340C" w14:textId="620B552C" w:rsidR="00087E25" w:rsidRDefault="00087E25" w:rsidP="00087E25">
      <w:pPr>
        <w:pStyle w:val="Betarp"/>
        <w:jc w:val="center"/>
        <w:rPr>
          <w:b/>
        </w:rPr>
      </w:pPr>
      <w:r>
        <w:rPr>
          <w:b/>
        </w:rPr>
        <w:t>202</w:t>
      </w:r>
      <w:r w:rsidR="007539D5">
        <w:rPr>
          <w:b/>
        </w:rPr>
        <w:t>3</w:t>
      </w:r>
      <w:r w:rsidRPr="00D54CD3">
        <w:rPr>
          <w:b/>
        </w:rPr>
        <w:t xml:space="preserve"> M.</w:t>
      </w:r>
    </w:p>
    <w:p w14:paraId="3CB7936A" w14:textId="77777777" w:rsidR="00087E25" w:rsidRDefault="00087E25" w:rsidP="00087E25">
      <w:pPr>
        <w:pStyle w:val="Betarp"/>
        <w:jc w:val="center"/>
        <w:rPr>
          <w:b/>
        </w:rPr>
      </w:pPr>
    </w:p>
    <w:p w14:paraId="699F284A" w14:textId="77777777" w:rsidR="00087E25" w:rsidRDefault="00087E25" w:rsidP="00087E25">
      <w:pPr>
        <w:pStyle w:val="Betarp"/>
      </w:pPr>
      <w:r w:rsidRPr="000F5E69">
        <w:rPr>
          <w:b/>
        </w:rPr>
        <w:t>Tikslas</w:t>
      </w:r>
      <w:r>
        <w:t xml:space="preserve"> – užtikrinti bendruomenės saugumą, skatinant pozityvų mokinių elgesį ir kuriant tvarų, emociškai saugų ir sveiką mokyklos klimatą. </w:t>
      </w:r>
    </w:p>
    <w:p w14:paraId="19D99679" w14:textId="77777777" w:rsidR="00087E25" w:rsidRDefault="00087E25" w:rsidP="00087E25">
      <w:pPr>
        <w:pStyle w:val="Betarp"/>
      </w:pPr>
    </w:p>
    <w:p w14:paraId="4B6E4F89" w14:textId="77777777" w:rsidR="00087E25" w:rsidRPr="000F5E69" w:rsidRDefault="00087E25" w:rsidP="00087E25">
      <w:pPr>
        <w:pStyle w:val="Betarp"/>
        <w:rPr>
          <w:b/>
        </w:rPr>
      </w:pPr>
      <w:r w:rsidRPr="000F5E69">
        <w:rPr>
          <w:b/>
        </w:rPr>
        <w:t xml:space="preserve">Uždaviniai: </w:t>
      </w:r>
    </w:p>
    <w:p w14:paraId="61EE21B8" w14:textId="77777777" w:rsidR="00087E25" w:rsidRDefault="00087E25" w:rsidP="00087E25">
      <w:pPr>
        <w:pStyle w:val="Betarp"/>
      </w:pPr>
      <w:r>
        <w:t xml:space="preserve">1. Rūpintis pozityvaus mokyklos mikroklimato kūrimu, koordinuoti prevencijos ir intervencijos, efektyvinti mokymosi pagalbos priemonių planavimą ir įgyvendinimą. </w:t>
      </w:r>
    </w:p>
    <w:p w14:paraId="07907FB7" w14:textId="77777777" w:rsidR="00087E25" w:rsidRDefault="00087E25" w:rsidP="00087E25">
      <w:pPr>
        <w:pStyle w:val="Betarp"/>
      </w:pPr>
      <w:r>
        <w:t xml:space="preserve">2. Organizuoti mokyklos bendruomenės švietimą vaiko teisių apsaugos, prevencijos, vaikų saviraiškos plėtojimo ir kitose vaiko gerovės srityse. </w:t>
      </w:r>
    </w:p>
    <w:p w14:paraId="4D804A39" w14:textId="77777777" w:rsidR="00087E25" w:rsidRDefault="00087E25" w:rsidP="00087E25">
      <w:pPr>
        <w:pStyle w:val="Betarp"/>
      </w:pPr>
      <w:r>
        <w:t xml:space="preserve">3. Organizuoti ir koordinuoti mokymo(si)/ugdymo(si), švietimo ar kitos pagalbos teikimą, atsižvelgiant į kiekvieno vaiko individualius poreikius bei galimybes. </w:t>
      </w:r>
    </w:p>
    <w:p w14:paraId="4DAC5621" w14:textId="77777777" w:rsidR="00087E25" w:rsidRDefault="00087E25" w:rsidP="00087E25">
      <w:pPr>
        <w:pStyle w:val="Betarp"/>
      </w:pPr>
      <w:r>
        <w:t xml:space="preserve">4. Organizuoti ir koordinuoti švietimo programų pritaikymą ir individualizavimą mokiniams, turintiems specialiųjų ugdymosi poreikių. </w:t>
      </w:r>
    </w:p>
    <w:p w14:paraId="67711FA1" w14:textId="77777777" w:rsidR="00087E25" w:rsidRPr="00D54CD3" w:rsidRDefault="00087E25" w:rsidP="00087E25">
      <w:pPr>
        <w:pStyle w:val="Betarp"/>
        <w:rPr>
          <w:b/>
        </w:rPr>
      </w:pPr>
      <w:r>
        <w:t>5. Bendradarbiauti su mokyklos savivaldos, savivaldybės institucijomis bei organizacijomis.</w:t>
      </w:r>
    </w:p>
    <w:p w14:paraId="79D7560D" w14:textId="77777777" w:rsidR="00087E25" w:rsidRDefault="00087E25" w:rsidP="00087E25">
      <w:pPr>
        <w:jc w:val="both"/>
      </w:pPr>
      <w:r w:rsidRPr="00726710">
        <w:t xml:space="preserve">          </w:t>
      </w:r>
    </w:p>
    <w:p w14:paraId="550D2682" w14:textId="77777777" w:rsidR="00087E25" w:rsidRDefault="00087E25" w:rsidP="00087E25">
      <w:pPr>
        <w:jc w:val="center"/>
        <w:rPr>
          <w:b/>
        </w:rPr>
      </w:pPr>
      <w:r w:rsidRPr="000F5E69">
        <w:rPr>
          <w:b/>
        </w:rPr>
        <w:t>II. TIKSLO IR UŽDAVINIŲ ĮGYVENDINIMO PRIEMONIŲ PLANAS</w:t>
      </w:r>
    </w:p>
    <w:p w14:paraId="748B37BE" w14:textId="77777777" w:rsidR="00087E25" w:rsidRPr="000F5E69" w:rsidRDefault="00087E25" w:rsidP="00087E25">
      <w:pPr>
        <w:jc w:val="center"/>
        <w:rPr>
          <w:b/>
        </w:rPr>
      </w:pPr>
    </w:p>
    <w:tbl>
      <w:tblPr>
        <w:tblStyle w:val="Lentelstinklelis"/>
        <w:tblW w:w="0" w:type="auto"/>
        <w:tblLook w:val="04A0" w:firstRow="1" w:lastRow="0" w:firstColumn="1" w:lastColumn="0" w:noHBand="0" w:noVBand="1"/>
      </w:tblPr>
      <w:tblGrid>
        <w:gridCol w:w="817"/>
        <w:gridCol w:w="8959"/>
        <w:gridCol w:w="1843"/>
        <w:gridCol w:w="2325"/>
      </w:tblGrid>
      <w:tr w:rsidR="00087E25" w:rsidRPr="000F5E69" w14:paraId="2B586A12" w14:textId="77777777" w:rsidTr="00E02319">
        <w:tc>
          <w:tcPr>
            <w:tcW w:w="817" w:type="dxa"/>
          </w:tcPr>
          <w:p w14:paraId="1BE67128" w14:textId="77777777" w:rsidR="00087E25" w:rsidRPr="000F5E69" w:rsidRDefault="00087E25" w:rsidP="007960C4">
            <w:pPr>
              <w:jc w:val="center"/>
              <w:rPr>
                <w:b/>
              </w:rPr>
            </w:pPr>
            <w:r w:rsidRPr="000F5E69">
              <w:rPr>
                <w:b/>
              </w:rPr>
              <w:t>EIL. NR.</w:t>
            </w:r>
          </w:p>
        </w:tc>
        <w:tc>
          <w:tcPr>
            <w:tcW w:w="8959" w:type="dxa"/>
          </w:tcPr>
          <w:p w14:paraId="728FCC31" w14:textId="77777777" w:rsidR="00087E25" w:rsidRPr="000F5E69" w:rsidRDefault="00087E25" w:rsidP="007960C4">
            <w:pPr>
              <w:jc w:val="center"/>
              <w:rPr>
                <w:b/>
              </w:rPr>
            </w:pPr>
            <w:r w:rsidRPr="000F5E69">
              <w:rPr>
                <w:b/>
              </w:rPr>
              <w:t>PRIEMONĖS PAVADINIMAS</w:t>
            </w:r>
          </w:p>
        </w:tc>
        <w:tc>
          <w:tcPr>
            <w:tcW w:w="1843" w:type="dxa"/>
          </w:tcPr>
          <w:p w14:paraId="11996AA4" w14:textId="77777777" w:rsidR="00087E25" w:rsidRPr="000F5E69" w:rsidRDefault="00087E25" w:rsidP="007960C4">
            <w:pPr>
              <w:jc w:val="center"/>
              <w:rPr>
                <w:b/>
              </w:rPr>
            </w:pPr>
            <w:r w:rsidRPr="000F5E69">
              <w:rPr>
                <w:b/>
              </w:rPr>
              <w:t>LAIKAS</w:t>
            </w:r>
          </w:p>
        </w:tc>
        <w:tc>
          <w:tcPr>
            <w:tcW w:w="2325" w:type="dxa"/>
          </w:tcPr>
          <w:p w14:paraId="459CCC5A" w14:textId="77777777" w:rsidR="00087E25" w:rsidRPr="000F5E69" w:rsidRDefault="00087E25" w:rsidP="007960C4">
            <w:pPr>
              <w:jc w:val="center"/>
              <w:rPr>
                <w:b/>
              </w:rPr>
            </w:pPr>
            <w:r w:rsidRPr="000F5E69">
              <w:rPr>
                <w:b/>
              </w:rPr>
              <w:t>ATSAKINGI</w:t>
            </w:r>
          </w:p>
        </w:tc>
      </w:tr>
      <w:tr w:rsidR="00087E25" w14:paraId="1EF7E1CC" w14:textId="77777777" w:rsidTr="007960C4">
        <w:tc>
          <w:tcPr>
            <w:tcW w:w="13944" w:type="dxa"/>
            <w:gridSpan w:val="4"/>
          </w:tcPr>
          <w:p w14:paraId="79E9F20D" w14:textId="77777777" w:rsidR="00087E25" w:rsidRPr="00CC052E" w:rsidRDefault="00087E25" w:rsidP="007960C4">
            <w:pPr>
              <w:jc w:val="both"/>
              <w:rPr>
                <w:b/>
              </w:rPr>
            </w:pPr>
            <w:r w:rsidRPr="00CC052E">
              <w:rPr>
                <w:b/>
              </w:rPr>
              <w:t>1. POSĖDŽIAI, PASITARIMAI</w:t>
            </w:r>
          </w:p>
        </w:tc>
      </w:tr>
      <w:tr w:rsidR="00087E25" w14:paraId="471E8555" w14:textId="77777777" w:rsidTr="00E02319">
        <w:tc>
          <w:tcPr>
            <w:tcW w:w="817" w:type="dxa"/>
          </w:tcPr>
          <w:p w14:paraId="269E195D" w14:textId="77777777" w:rsidR="00087E25" w:rsidRDefault="00087E25" w:rsidP="007960C4">
            <w:pPr>
              <w:jc w:val="both"/>
            </w:pPr>
            <w:r>
              <w:t>1.</w:t>
            </w:r>
          </w:p>
        </w:tc>
        <w:tc>
          <w:tcPr>
            <w:tcW w:w="8959" w:type="dxa"/>
          </w:tcPr>
          <w:p w14:paraId="1A3FDEDA" w14:textId="193028BD" w:rsidR="00087E25" w:rsidRDefault="00087E25" w:rsidP="007960C4">
            <w:pPr>
              <w:jc w:val="both"/>
            </w:pPr>
            <w:r>
              <w:t>Veiklos plano 202</w:t>
            </w:r>
            <w:r w:rsidR="007539D5">
              <w:t>3</w:t>
            </w:r>
            <w:r>
              <w:t xml:space="preserve"> m. rengimas.</w:t>
            </w:r>
          </w:p>
        </w:tc>
        <w:tc>
          <w:tcPr>
            <w:tcW w:w="1843" w:type="dxa"/>
          </w:tcPr>
          <w:p w14:paraId="1F551169" w14:textId="0ED7AAA2" w:rsidR="00087E25" w:rsidRDefault="00087E25" w:rsidP="007960C4">
            <w:pPr>
              <w:jc w:val="both"/>
            </w:pPr>
            <w:r>
              <w:t>Sausis</w:t>
            </w:r>
          </w:p>
        </w:tc>
        <w:tc>
          <w:tcPr>
            <w:tcW w:w="2325" w:type="dxa"/>
          </w:tcPr>
          <w:p w14:paraId="1D89B62C" w14:textId="77777777" w:rsidR="00087E25" w:rsidRDefault="00087E25" w:rsidP="007960C4">
            <w:pPr>
              <w:jc w:val="both"/>
            </w:pPr>
            <w:r>
              <w:t>VGK pirmininkė</w:t>
            </w:r>
          </w:p>
        </w:tc>
      </w:tr>
      <w:tr w:rsidR="00087E25" w14:paraId="033CBE6F" w14:textId="77777777" w:rsidTr="00E02319">
        <w:tc>
          <w:tcPr>
            <w:tcW w:w="817" w:type="dxa"/>
          </w:tcPr>
          <w:p w14:paraId="78EDF56D" w14:textId="77777777" w:rsidR="00087E25" w:rsidRDefault="00087E25" w:rsidP="007960C4">
            <w:pPr>
              <w:jc w:val="both"/>
            </w:pPr>
            <w:r>
              <w:t>2.</w:t>
            </w:r>
          </w:p>
        </w:tc>
        <w:tc>
          <w:tcPr>
            <w:tcW w:w="8959" w:type="dxa"/>
          </w:tcPr>
          <w:p w14:paraId="5BED57D9" w14:textId="77777777" w:rsidR="00087E25" w:rsidRDefault="00087E25" w:rsidP="007960C4">
            <w:pPr>
              <w:jc w:val="both"/>
            </w:pPr>
            <w:r>
              <w:t>Posėdis:</w:t>
            </w:r>
          </w:p>
          <w:p w14:paraId="3B500669" w14:textId="77777777" w:rsidR="00087E25" w:rsidRDefault="00087E25" w:rsidP="007960C4">
            <w:pPr>
              <w:jc w:val="both"/>
            </w:pPr>
            <w:r>
              <w:t>• I pusmečio mokinių pasiekimų ir individualios pažangos, lankomumo rezultatų, taikytų mokymosi pagalbos ir prevencijos priemonių veiksmingumo aptarimas. Pagalbos priemonių planavimas.</w:t>
            </w:r>
          </w:p>
        </w:tc>
        <w:tc>
          <w:tcPr>
            <w:tcW w:w="1843" w:type="dxa"/>
          </w:tcPr>
          <w:p w14:paraId="0812B72D" w14:textId="537B26B8" w:rsidR="00087E25" w:rsidRDefault="00087E25" w:rsidP="007960C4">
            <w:pPr>
              <w:jc w:val="both"/>
            </w:pPr>
            <w:r>
              <w:t>Sausis</w:t>
            </w:r>
          </w:p>
        </w:tc>
        <w:tc>
          <w:tcPr>
            <w:tcW w:w="2325" w:type="dxa"/>
          </w:tcPr>
          <w:p w14:paraId="5109E255" w14:textId="77777777" w:rsidR="00087E25" w:rsidRDefault="00087E25" w:rsidP="007960C4">
            <w:pPr>
              <w:jc w:val="both"/>
            </w:pPr>
            <w:r>
              <w:t>VGK</w:t>
            </w:r>
          </w:p>
        </w:tc>
      </w:tr>
      <w:tr w:rsidR="00087E25" w14:paraId="3C696202" w14:textId="77777777" w:rsidTr="00E02319">
        <w:tc>
          <w:tcPr>
            <w:tcW w:w="817" w:type="dxa"/>
          </w:tcPr>
          <w:p w14:paraId="4C625CD9" w14:textId="77777777" w:rsidR="00087E25" w:rsidRDefault="00087E25" w:rsidP="007960C4">
            <w:pPr>
              <w:jc w:val="both"/>
            </w:pPr>
            <w:r>
              <w:t>3.</w:t>
            </w:r>
          </w:p>
        </w:tc>
        <w:tc>
          <w:tcPr>
            <w:tcW w:w="8959" w:type="dxa"/>
          </w:tcPr>
          <w:p w14:paraId="7490D755" w14:textId="77777777" w:rsidR="00087E25" w:rsidRDefault="00087E25" w:rsidP="007960C4">
            <w:pPr>
              <w:jc w:val="both"/>
            </w:pPr>
            <w:r>
              <w:t xml:space="preserve">Posėdis: </w:t>
            </w:r>
          </w:p>
          <w:p w14:paraId="73A1DB4D" w14:textId="77777777" w:rsidR="00087E25" w:rsidRDefault="00087E25" w:rsidP="007960C4">
            <w:pPr>
              <w:jc w:val="both"/>
            </w:pPr>
            <w:r>
              <w:t xml:space="preserve">• II pusmečio mokinių pasiekimų ir individualios pažangos, lankomumo rezultatų, taikytų pagalbos priemonių veiksmingumo aptarimas. Pagalbos priemonių planavimas. </w:t>
            </w:r>
          </w:p>
          <w:p w14:paraId="236709E4" w14:textId="77777777" w:rsidR="00087E25" w:rsidRDefault="00087E25" w:rsidP="007960C4">
            <w:pPr>
              <w:jc w:val="both"/>
            </w:pPr>
            <w:r>
              <w:t>• VGK veiklos aptarimas, susitarimai dėl veiklos tobulinimo.</w:t>
            </w:r>
          </w:p>
        </w:tc>
        <w:tc>
          <w:tcPr>
            <w:tcW w:w="1843" w:type="dxa"/>
          </w:tcPr>
          <w:p w14:paraId="42F33F7A" w14:textId="77777777" w:rsidR="00087E25" w:rsidRDefault="00087E25" w:rsidP="007960C4">
            <w:pPr>
              <w:jc w:val="both"/>
            </w:pPr>
            <w:r>
              <w:t xml:space="preserve">Birželis </w:t>
            </w:r>
          </w:p>
        </w:tc>
        <w:tc>
          <w:tcPr>
            <w:tcW w:w="2325" w:type="dxa"/>
          </w:tcPr>
          <w:p w14:paraId="08D70863" w14:textId="77777777" w:rsidR="00087E25" w:rsidRDefault="00087E25" w:rsidP="007960C4">
            <w:pPr>
              <w:jc w:val="both"/>
            </w:pPr>
            <w:r>
              <w:t>VGK</w:t>
            </w:r>
          </w:p>
        </w:tc>
      </w:tr>
      <w:tr w:rsidR="00087E25" w14:paraId="10D00E84" w14:textId="77777777" w:rsidTr="00E02319">
        <w:tc>
          <w:tcPr>
            <w:tcW w:w="817" w:type="dxa"/>
          </w:tcPr>
          <w:p w14:paraId="31E1A85D" w14:textId="77777777" w:rsidR="00087E25" w:rsidRDefault="00087E25" w:rsidP="007960C4">
            <w:pPr>
              <w:jc w:val="both"/>
            </w:pPr>
            <w:r>
              <w:t>4.</w:t>
            </w:r>
          </w:p>
        </w:tc>
        <w:tc>
          <w:tcPr>
            <w:tcW w:w="8959" w:type="dxa"/>
          </w:tcPr>
          <w:p w14:paraId="3904D61F" w14:textId="77777777" w:rsidR="00087E25" w:rsidRDefault="00087E25" w:rsidP="007960C4">
            <w:pPr>
              <w:jc w:val="both"/>
            </w:pPr>
            <w:r>
              <w:t xml:space="preserve">Posėdis: </w:t>
            </w:r>
          </w:p>
          <w:p w14:paraId="0997310A" w14:textId="77777777" w:rsidR="00087E25" w:rsidRDefault="00087E25" w:rsidP="007960C4">
            <w:pPr>
              <w:jc w:val="both"/>
            </w:pPr>
            <w:r>
              <w:lastRenderedPageBreak/>
              <w:t xml:space="preserve">• Specialiųjų ugdymosi poreikių turinčių mokinių sąrašo derinimas, pagalbos priemonių planavimas. </w:t>
            </w:r>
          </w:p>
          <w:p w14:paraId="084114F1" w14:textId="32F3ED71" w:rsidR="00087E25" w:rsidRDefault="00087E25" w:rsidP="007960C4">
            <w:pPr>
              <w:jc w:val="both"/>
            </w:pPr>
            <w:r>
              <w:t>• Specialiosios (logopedinės) pagalbos gavėjų 202</w:t>
            </w:r>
            <w:r w:rsidR="007539D5">
              <w:t xml:space="preserve">3 – </w:t>
            </w:r>
            <w:r>
              <w:t>202</w:t>
            </w:r>
            <w:r w:rsidR="007539D5">
              <w:t>4</w:t>
            </w:r>
            <w:r>
              <w:t xml:space="preserve"> m</w:t>
            </w:r>
            <w:r w:rsidR="007539D5">
              <w:t xml:space="preserve">. </w:t>
            </w:r>
            <w:r>
              <w:t>m. sąrašo rengimas.</w:t>
            </w:r>
          </w:p>
          <w:p w14:paraId="43CD1FE4" w14:textId="77777777" w:rsidR="00087E25" w:rsidRDefault="00087E25" w:rsidP="007960C4">
            <w:pPr>
              <w:jc w:val="both"/>
            </w:pPr>
            <w:r>
              <w:t>• Pritaikomų ir individualizuotų programų rengimas ir suderinimas mokiniams, turintiems specialiųjų ugdymosi poreikių, rengimas.</w:t>
            </w:r>
          </w:p>
        </w:tc>
        <w:tc>
          <w:tcPr>
            <w:tcW w:w="1843" w:type="dxa"/>
          </w:tcPr>
          <w:p w14:paraId="2F4D4C77" w14:textId="77777777" w:rsidR="00087E25" w:rsidRDefault="00087E25" w:rsidP="007960C4">
            <w:pPr>
              <w:jc w:val="both"/>
            </w:pPr>
            <w:r>
              <w:lastRenderedPageBreak/>
              <w:t>Rugsėjis</w:t>
            </w:r>
          </w:p>
          <w:p w14:paraId="437B3484" w14:textId="77777777" w:rsidR="00087E25" w:rsidRDefault="00087E25" w:rsidP="007960C4">
            <w:pPr>
              <w:jc w:val="both"/>
            </w:pPr>
          </w:p>
          <w:p w14:paraId="689A8A23" w14:textId="77777777" w:rsidR="00087E25" w:rsidRDefault="00087E25" w:rsidP="007960C4">
            <w:pPr>
              <w:jc w:val="both"/>
            </w:pPr>
          </w:p>
          <w:p w14:paraId="0BB246EC" w14:textId="77777777" w:rsidR="00087E25" w:rsidRDefault="00087E25" w:rsidP="007960C4">
            <w:pPr>
              <w:jc w:val="both"/>
            </w:pPr>
          </w:p>
          <w:p w14:paraId="515775EB" w14:textId="77777777" w:rsidR="00087E25" w:rsidRDefault="00087E25" w:rsidP="007960C4">
            <w:pPr>
              <w:jc w:val="both"/>
            </w:pPr>
          </w:p>
          <w:p w14:paraId="23539C54" w14:textId="77777777" w:rsidR="00087E25" w:rsidRDefault="00087E25" w:rsidP="007960C4">
            <w:pPr>
              <w:jc w:val="both"/>
            </w:pPr>
            <w:r>
              <w:t>Rugsėjis, sausis</w:t>
            </w:r>
          </w:p>
        </w:tc>
        <w:tc>
          <w:tcPr>
            <w:tcW w:w="2325" w:type="dxa"/>
          </w:tcPr>
          <w:p w14:paraId="59A101D4" w14:textId="77777777" w:rsidR="00087E25" w:rsidRDefault="00087E25" w:rsidP="007960C4">
            <w:pPr>
              <w:jc w:val="both"/>
            </w:pPr>
            <w:r>
              <w:lastRenderedPageBreak/>
              <w:t>VGK</w:t>
            </w:r>
          </w:p>
        </w:tc>
      </w:tr>
      <w:tr w:rsidR="00087E25" w14:paraId="6C7A7D17" w14:textId="77777777" w:rsidTr="00E02319">
        <w:tc>
          <w:tcPr>
            <w:tcW w:w="817" w:type="dxa"/>
          </w:tcPr>
          <w:p w14:paraId="18C99208" w14:textId="77777777" w:rsidR="00087E25" w:rsidRDefault="00087E25" w:rsidP="007960C4">
            <w:pPr>
              <w:jc w:val="both"/>
            </w:pPr>
            <w:r>
              <w:t>5.</w:t>
            </w:r>
          </w:p>
        </w:tc>
        <w:tc>
          <w:tcPr>
            <w:tcW w:w="8959" w:type="dxa"/>
          </w:tcPr>
          <w:p w14:paraId="07F3F99A" w14:textId="77777777" w:rsidR="00087E25" w:rsidRDefault="00087E25" w:rsidP="007960C4">
            <w:pPr>
              <w:jc w:val="both"/>
            </w:pPr>
            <w:r>
              <w:t xml:space="preserve">Posėdis: </w:t>
            </w:r>
          </w:p>
          <w:p w14:paraId="35BB415E" w14:textId="77777777" w:rsidR="00087E25" w:rsidRDefault="00087E25" w:rsidP="007960C4">
            <w:pPr>
              <w:jc w:val="both"/>
            </w:pPr>
            <w:r>
              <w:t xml:space="preserve">• VGK veiklos analizė ir aptarimas, susitarimai dėl veiklos tobulinimo. </w:t>
            </w:r>
          </w:p>
          <w:p w14:paraId="6BC7845E" w14:textId="77777777" w:rsidR="00087E25" w:rsidRDefault="00087E25" w:rsidP="007960C4">
            <w:pPr>
              <w:jc w:val="both"/>
            </w:pPr>
            <w:r>
              <w:t>• VGK veiklos ataskaitos rengimas.</w:t>
            </w:r>
          </w:p>
        </w:tc>
        <w:tc>
          <w:tcPr>
            <w:tcW w:w="1843" w:type="dxa"/>
          </w:tcPr>
          <w:p w14:paraId="602E0674" w14:textId="77777777" w:rsidR="00087E25" w:rsidRDefault="00087E25" w:rsidP="007960C4">
            <w:pPr>
              <w:jc w:val="both"/>
            </w:pPr>
            <w:r>
              <w:t>Gruodis</w:t>
            </w:r>
          </w:p>
        </w:tc>
        <w:tc>
          <w:tcPr>
            <w:tcW w:w="2325" w:type="dxa"/>
          </w:tcPr>
          <w:p w14:paraId="60BA772A" w14:textId="77777777" w:rsidR="00087E25" w:rsidRDefault="00087E25" w:rsidP="007960C4">
            <w:pPr>
              <w:jc w:val="both"/>
            </w:pPr>
            <w:r>
              <w:t>VGK</w:t>
            </w:r>
          </w:p>
        </w:tc>
      </w:tr>
      <w:tr w:rsidR="00087E25" w14:paraId="491ABD38" w14:textId="77777777" w:rsidTr="00E02319">
        <w:tc>
          <w:tcPr>
            <w:tcW w:w="817" w:type="dxa"/>
          </w:tcPr>
          <w:p w14:paraId="321DDEB5" w14:textId="77777777" w:rsidR="00087E25" w:rsidRDefault="00087E25" w:rsidP="007960C4">
            <w:pPr>
              <w:jc w:val="both"/>
            </w:pPr>
            <w:r>
              <w:t>6.</w:t>
            </w:r>
          </w:p>
        </w:tc>
        <w:tc>
          <w:tcPr>
            <w:tcW w:w="8959" w:type="dxa"/>
          </w:tcPr>
          <w:p w14:paraId="3EF58944" w14:textId="77777777" w:rsidR="00087E25" w:rsidRDefault="00087E25" w:rsidP="007960C4">
            <w:pPr>
              <w:jc w:val="both"/>
            </w:pPr>
            <w:r>
              <w:t>Posėdžiai dėl pirminio ir pakartotinio vaikų specialiųjų ugdymosi poreikių, kylančių ugdymo(si) procese, įvertinimo.</w:t>
            </w:r>
          </w:p>
        </w:tc>
        <w:tc>
          <w:tcPr>
            <w:tcW w:w="1843" w:type="dxa"/>
          </w:tcPr>
          <w:p w14:paraId="6C9FC26D" w14:textId="77777777" w:rsidR="00087E25" w:rsidRDefault="00087E25" w:rsidP="007960C4">
            <w:pPr>
              <w:jc w:val="both"/>
            </w:pPr>
            <w:r>
              <w:t>Pagal poreikį</w:t>
            </w:r>
          </w:p>
        </w:tc>
        <w:tc>
          <w:tcPr>
            <w:tcW w:w="2325" w:type="dxa"/>
          </w:tcPr>
          <w:p w14:paraId="47F2CFCD" w14:textId="77777777" w:rsidR="00087E25" w:rsidRDefault="00087E25" w:rsidP="007960C4">
            <w:pPr>
              <w:jc w:val="both"/>
            </w:pPr>
            <w:r>
              <w:t>VGK</w:t>
            </w:r>
          </w:p>
        </w:tc>
      </w:tr>
      <w:tr w:rsidR="00087E25" w14:paraId="1547262D" w14:textId="77777777" w:rsidTr="00E02319">
        <w:tc>
          <w:tcPr>
            <w:tcW w:w="817" w:type="dxa"/>
          </w:tcPr>
          <w:p w14:paraId="21D9EDB4" w14:textId="77777777" w:rsidR="00087E25" w:rsidRDefault="00087E25" w:rsidP="007960C4">
            <w:pPr>
              <w:jc w:val="both"/>
            </w:pPr>
            <w:r>
              <w:t>7.</w:t>
            </w:r>
          </w:p>
        </w:tc>
        <w:tc>
          <w:tcPr>
            <w:tcW w:w="8959" w:type="dxa"/>
          </w:tcPr>
          <w:p w14:paraId="4080DC7F" w14:textId="77777777" w:rsidR="00087E25" w:rsidRDefault="00087E25" w:rsidP="007960C4">
            <w:pPr>
              <w:jc w:val="both"/>
            </w:pPr>
            <w:r>
              <w:t>Posėdžiai dėl mokinių elgesio taisyklių pažeidimų, smurto, patyčių, žalingų įpročių ir kitų teisėtvarkos pažeidimų atvejų analizės, prevencinių priemonių planavimo.</w:t>
            </w:r>
          </w:p>
        </w:tc>
        <w:tc>
          <w:tcPr>
            <w:tcW w:w="1843" w:type="dxa"/>
          </w:tcPr>
          <w:p w14:paraId="2A97C044" w14:textId="77777777" w:rsidR="00087E25" w:rsidRDefault="00087E25" w:rsidP="007960C4">
            <w:pPr>
              <w:jc w:val="both"/>
            </w:pPr>
            <w:r>
              <w:t>Pagal poreikį</w:t>
            </w:r>
          </w:p>
        </w:tc>
        <w:tc>
          <w:tcPr>
            <w:tcW w:w="2325" w:type="dxa"/>
          </w:tcPr>
          <w:p w14:paraId="1AB7B929" w14:textId="77777777" w:rsidR="00087E25" w:rsidRDefault="00087E25" w:rsidP="007960C4">
            <w:pPr>
              <w:jc w:val="both"/>
            </w:pPr>
            <w:r>
              <w:t>VGK</w:t>
            </w:r>
          </w:p>
        </w:tc>
      </w:tr>
      <w:tr w:rsidR="00087E25" w14:paraId="0FBF9C24" w14:textId="77777777" w:rsidTr="00E02319">
        <w:tc>
          <w:tcPr>
            <w:tcW w:w="817" w:type="dxa"/>
          </w:tcPr>
          <w:p w14:paraId="65903C60" w14:textId="77777777" w:rsidR="00087E25" w:rsidRDefault="00087E25" w:rsidP="007960C4">
            <w:pPr>
              <w:jc w:val="both"/>
            </w:pPr>
            <w:r>
              <w:t>8.</w:t>
            </w:r>
          </w:p>
        </w:tc>
        <w:tc>
          <w:tcPr>
            <w:tcW w:w="8959" w:type="dxa"/>
          </w:tcPr>
          <w:p w14:paraId="69691945" w14:textId="77777777" w:rsidR="00087E25" w:rsidRDefault="00087E25" w:rsidP="007960C4">
            <w:pPr>
              <w:jc w:val="both"/>
            </w:pPr>
            <w:r>
              <w:t>Mokyklos mokymosi aplinkos, jos saugumo, mokyklos bendruomenės narių tarpusavio santykių ir kitų su vaiko gerove susijusių aspektų analizė.</w:t>
            </w:r>
          </w:p>
        </w:tc>
        <w:tc>
          <w:tcPr>
            <w:tcW w:w="1843" w:type="dxa"/>
          </w:tcPr>
          <w:p w14:paraId="7FFB6991" w14:textId="77777777" w:rsidR="00087E25" w:rsidRDefault="00087E25" w:rsidP="007960C4">
            <w:pPr>
              <w:jc w:val="both"/>
            </w:pPr>
            <w:r>
              <w:t>Nuolat</w:t>
            </w:r>
          </w:p>
        </w:tc>
        <w:tc>
          <w:tcPr>
            <w:tcW w:w="2325" w:type="dxa"/>
          </w:tcPr>
          <w:p w14:paraId="6B0DE964" w14:textId="77777777" w:rsidR="00087E25" w:rsidRDefault="00087E25" w:rsidP="007960C4">
            <w:pPr>
              <w:jc w:val="both"/>
            </w:pPr>
            <w:r>
              <w:t>VGK</w:t>
            </w:r>
          </w:p>
        </w:tc>
      </w:tr>
      <w:tr w:rsidR="00087E25" w14:paraId="5638E066" w14:textId="77777777" w:rsidTr="007960C4">
        <w:tc>
          <w:tcPr>
            <w:tcW w:w="13944" w:type="dxa"/>
            <w:gridSpan w:val="4"/>
          </w:tcPr>
          <w:p w14:paraId="44D5B977" w14:textId="77777777" w:rsidR="00087E25" w:rsidRPr="00CC052E" w:rsidRDefault="00087E25" w:rsidP="007960C4">
            <w:pPr>
              <w:jc w:val="both"/>
              <w:rPr>
                <w:b/>
              </w:rPr>
            </w:pPr>
            <w:r w:rsidRPr="00CC052E">
              <w:rPr>
                <w:b/>
              </w:rPr>
              <w:t>2. SAUGAUS MOKYKLOS KLIMATO KŪRIMAS</w:t>
            </w:r>
          </w:p>
        </w:tc>
      </w:tr>
      <w:tr w:rsidR="00087E25" w14:paraId="32306320" w14:textId="77777777" w:rsidTr="00E02319">
        <w:tc>
          <w:tcPr>
            <w:tcW w:w="817" w:type="dxa"/>
          </w:tcPr>
          <w:p w14:paraId="5F057E8C" w14:textId="77777777" w:rsidR="00087E25" w:rsidRDefault="00087E25" w:rsidP="007960C4">
            <w:pPr>
              <w:jc w:val="both"/>
            </w:pPr>
            <w:r>
              <w:t>1.</w:t>
            </w:r>
          </w:p>
        </w:tc>
        <w:tc>
          <w:tcPr>
            <w:tcW w:w="8959" w:type="dxa"/>
          </w:tcPr>
          <w:p w14:paraId="70D4A45D" w14:textId="77777777" w:rsidR="00087E25" w:rsidRDefault="00087E25" w:rsidP="007960C4">
            <w:pPr>
              <w:jc w:val="both"/>
            </w:pPr>
            <w:r>
              <w:t>Mokinių supažindinimas (priminimas) su mokinio elgesio taisyklėmis, uniformų dėvėjimo tvarka.</w:t>
            </w:r>
          </w:p>
        </w:tc>
        <w:tc>
          <w:tcPr>
            <w:tcW w:w="1843" w:type="dxa"/>
          </w:tcPr>
          <w:p w14:paraId="28B26605" w14:textId="77777777" w:rsidR="00087E25" w:rsidRDefault="00087E25" w:rsidP="007960C4">
            <w:pPr>
              <w:jc w:val="both"/>
            </w:pPr>
            <w:r>
              <w:t>Rugsėjis</w:t>
            </w:r>
          </w:p>
        </w:tc>
        <w:tc>
          <w:tcPr>
            <w:tcW w:w="2325" w:type="dxa"/>
          </w:tcPr>
          <w:p w14:paraId="5F008663" w14:textId="77777777" w:rsidR="00087E25" w:rsidRDefault="00087E25" w:rsidP="007960C4">
            <w:pPr>
              <w:jc w:val="both"/>
            </w:pPr>
            <w:r>
              <w:t>Klasių vadovai</w:t>
            </w:r>
          </w:p>
        </w:tc>
      </w:tr>
      <w:tr w:rsidR="00087E25" w14:paraId="7D66A338" w14:textId="77777777" w:rsidTr="00E02319">
        <w:tc>
          <w:tcPr>
            <w:tcW w:w="817" w:type="dxa"/>
          </w:tcPr>
          <w:p w14:paraId="05579054" w14:textId="77777777" w:rsidR="00087E25" w:rsidRDefault="00087E25" w:rsidP="007960C4">
            <w:pPr>
              <w:jc w:val="both"/>
            </w:pPr>
            <w:r>
              <w:t>2.</w:t>
            </w:r>
          </w:p>
        </w:tc>
        <w:tc>
          <w:tcPr>
            <w:tcW w:w="8959" w:type="dxa"/>
          </w:tcPr>
          <w:p w14:paraId="0B48A7DB" w14:textId="77777777" w:rsidR="00087E25" w:rsidRDefault="00087E25" w:rsidP="007960C4">
            <w:pPr>
              <w:jc w:val="both"/>
            </w:pPr>
            <w:r>
              <w:t>Pagalbos priemonių mokiniams, nepasiekiantiems patenkinamo lygmens, stokojantiems mokymosi motyvacijos, turintiems elgesio, adaptacijos problemų, planavimas ir organizavimas. Rekomendacijų mokytojams, tėvams teikimas.</w:t>
            </w:r>
          </w:p>
        </w:tc>
        <w:tc>
          <w:tcPr>
            <w:tcW w:w="1843" w:type="dxa"/>
          </w:tcPr>
          <w:p w14:paraId="7D5C3F04" w14:textId="77777777" w:rsidR="00087E25" w:rsidRDefault="00087E25" w:rsidP="007960C4">
            <w:pPr>
              <w:jc w:val="both"/>
            </w:pPr>
            <w:r>
              <w:t>Pagal poreikį</w:t>
            </w:r>
          </w:p>
        </w:tc>
        <w:tc>
          <w:tcPr>
            <w:tcW w:w="2325" w:type="dxa"/>
          </w:tcPr>
          <w:p w14:paraId="56EA8113" w14:textId="77777777" w:rsidR="00087E25" w:rsidRDefault="00087E25" w:rsidP="007960C4">
            <w:pPr>
              <w:jc w:val="both"/>
            </w:pPr>
            <w:r>
              <w:t>Pavaduotoja ugdymui, VGK</w:t>
            </w:r>
          </w:p>
        </w:tc>
      </w:tr>
      <w:tr w:rsidR="00087E25" w14:paraId="467CE3B9" w14:textId="77777777" w:rsidTr="00E02319">
        <w:tc>
          <w:tcPr>
            <w:tcW w:w="817" w:type="dxa"/>
          </w:tcPr>
          <w:p w14:paraId="65909C12" w14:textId="77777777" w:rsidR="00087E25" w:rsidRDefault="00087E25" w:rsidP="007960C4">
            <w:pPr>
              <w:jc w:val="both"/>
            </w:pPr>
            <w:r>
              <w:t>3.</w:t>
            </w:r>
          </w:p>
        </w:tc>
        <w:tc>
          <w:tcPr>
            <w:tcW w:w="8959" w:type="dxa"/>
          </w:tcPr>
          <w:p w14:paraId="77C03AC6" w14:textId="77777777" w:rsidR="00087E25" w:rsidRDefault="00087E25" w:rsidP="007960C4">
            <w:pPr>
              <w:jc w:val="both"/>
            </w:pPr>
            <w:r>
              <w:t>Bendradarbiavimas su mokinių tėvais sprendžiant patyčių atvejus mokykloje.</w:t>
            </w:r>
          </w:p>
        </w:tc>
        <w:tc>
          <w:tcPr>
            <w:tcW w:w="1843" w:type="dxa"/>
          </w:tcPr>
          <w:p w14:paraId="249BAEC6" w14:textId="77777777" w:rsidR="00087E25" w:rsidRDefault="00087E25" w:rsidP="007960C4">
            <w:pPr>
              <w:jc w:val="both"/>
            </w:pPr>
            <w:r>
              <w:t>Pagal poreikį</w:t>
            </w:r>
          </w:p>
        </w:tc>
        <w:tc>
          <w:tcPr>
            <w:tcW w:w="2325" w:type="dxa"/>
          </w:tcPr>
          <w:p w14:paraId="038CAAB0" w14:textId="77777777" w:rsidR="00087E25" w:rsidRDefault="00087E25" w:rsidP="007960C4">
            <w:pPr>
              <w:jc w:val="both"/>
            </w:pPr>
            <w:r>
              <w:t>Kasių/grupių vadovai, pagalbos specialistai</w:t>
            </w:r>
          </w:p>
        </w:tc>
      </w:tr>
      <w:tr w:rsidR="00087E25" w14:paraId="47FF4B44" w14:textId="77777777" w:rsidTr="00E02319">
        <w:trPr>
          <w:trHeight w:val="75"/>
        </w:trPr>
        <w:tc>
          <w:tcPr>
            <w:tcW w:w="817" w:type="dxa"/>
          </w:tcPr>
          <w:p w14:paraId="40391C7B" w14:textId="77777777" w:rsidR="00087E25" w:rsidRDefault="00087E25" w:rsidP="007960C4">
            <w:pPr>
              <w:jc w:val="both"/>
            </w:pPr>
            <w:r>
              <w:t>4.</w:t>
            </w:r>
          </w:p>
        </w:tc>
        <w:tc>
          <w:tcPr>
            <w:tcW w:w="8959" w:type="dxa"/>
          </w:tcPr>
          <w:p w14:paraId="6A066037" w14:textId="77777777" w:rsidR="00087E25" w:rsidRDefault="00087E25" w:rsidP="007960C4">
            <w:pPr>
              <w:jc w:val="both"/>
            </w:pPr>
            <w:r>
              <w:t xml:space="preserve">Individualus korekcinis darbas su mokiniais, patiriančiais mokymo(si)/ugdymo(si), bendravimo ir kt. sunkumų. </w:t>
            </w:r>
          </w:p>
        </w:tc>
        <w:tc>
          <w:tcPr>
            <w:tcW w:w="1843" w:type="dxa"/>
          </w:tcPr>
          <w:p w14:paraId="11A60D67" w14:textId="77777777" w:rsidR="00087E25" w:rsidRDefault="00087E25" w:rsidP="007960C4">
            <w:pPr>
              <w:jc w:val="both"/>
            </w:pPr>
            <w:r>
              <w:t>Visus metus</w:t>
            </w:r>
          </w:p>
        </w:tc>
        <w:tc>
          <w:tcPr>
            <w:tcW w:w="2325" w:type="dxa"/>
          </w:tcPr>
          <w:p w14:paraId="2A5CDFB7" w14:textId="77777777" w:rsidR="00087E25" w:rsidRDefault="00087E25" w:rsidP="007960C4">
            <w:pPr>
              <w:jc w:val="both"/>
            </w:pPr>
            <w:r>
              <w:t>Pagalbos specialistai</w:t>
            </w:r>
          </w:p>
        </w:tc>
      </w:tr>
      <w:tr w:rsidR="00087E25" w14:paraId="00A9D97E" w14:textId="77777777" w:rsidTr="00E02319">
        <w:trPr>
          <w:trHeight w:val="75"/>
        </w:trPr>
        <w:tc>
          <w:tcPr>
            <w:tcW w:w="817" w:type="dxa"/>
          </w:tcPr>
          <w:p w14:paraId="27F75D1A" w14:textId="77777777" w:rsidR="00087E25" w:rsidRDefault="00087E25" w:rsidP="007960C4">
            <w:pPr>
              <w:jc w:val="both"/>
            </w:pPr>
            <w:r>
              <w:t>5.</w:t>
            </w:r>
          </w:p>
        </w:tc>
        <w:tc>
          <w:tcPr>
            <w:tcW w:w="8959" w:type="dxa"/>
          </w:tcPr>
          <w:p w14:paraId="57BB696A" w14:textId="77777777" w:rsidR="00087E25" w:rsidRDefault="00087E25" w:rsidP="007960C4">
            <w:pPr>
              <w:jc w:val="both"/>
            </w:pPr>
            <w:r>
              <w:t>Individualios konsultacijos mokiniams, tėvams (globėjams), mokytojams, klasių vadovams dėl saugios ir mokymuisi palankios aplinkos užtikrinimo, vaikų socialinio ir emocinio ugdymo, prevencinių ir kitų programų įgyvendinimo, kitų su vaiko gerove susijusių aspektų.</w:t>
            </w:r>
          </w:p>
        </w:tc>
        <w:tc>
          <w:tcPr>
            <w:tcW w:w="1843" w:type="dxa"/>
          </w:tcPr>
          <w:p w14:paraId="4BC7DF79" w14:textId="77777777" w:rsidR="00087E25" w:rsidRDefault="00087E25" w:rsidP="007960C4">
            <w:pPr>
              <w:jc w:val="both"/>
            </w:pPr>
            <w:r>
              <w:t>Pagal poreikį</w:t>
            </w:r>
          </w:p>
        </w:tc>
        <w:tc>
          <w:tcPr>
            <w:tcW w:w="2325" w:type="dxa"/>
          </w:tcPr>
          <w:p w14:paraId="4DD5083D" w14:textId="77777777" w:rsidR="00087E25" w:rsidRDefault="00087E25" w:rsidP="007960C4">
            <w:pPr>
              <w:jc w:val="both"/>
            </w:pPr>
            <w:r>
              <w:t>Pagalbos specialistai</w:t>
            </w:r>
          </w:p>
        </w:tc>
      </w:tr>
      <w:tr w:rsidR="00087E25" w14:paraId="78150BA6" w14:textId="77777777" w:rsidTr="00E02319">
        <w:trPr>
          <w:trHeight w:val="75"/>
        </w:trPr>
        <w:tc>
          <w:tcPr>
            <w:tcW w:w="817" w:type="dxa"/>
          </w:tcPr>
          <w:p w14:paraId="0F095546" w14:textId="77777777" w:rsidR="00087E25" w:rsidRDefault="00087E25" w:rsidP="007960C4">
            <w:pPr>
              <w:jc w:val="both"/>
            </w:pPr>
            <w:r>
              <w:t>6.</w:t>
            </w:r>
          </w:p>
        </w:tc>
        <w:tc>
          <w:tcPr>
            <w:tcW w:w="8959" w:type="dxa"/>
          </w:tcPr>
          <w:p w14:paraId="74190F22" w14:textId="77777777" w:rsidR="00087E25" w:rsidRDefault="00087E25" w:rsidP="007960C4">
            <w:pPr>
              <w:jc w:val="both"/>
            </w:pPr>
            <w:r>
              <w:t>Mokinių sveikatos priežiūros organizavimas, sveikatos ugdymo programų įgyvendinimas, dalyvavimas sveikatos ugdymo ir fizinio aktyvumo projektuose, konkursuose, akcijose ir kituose renginiuose, šių renginių organizavimas.</w:t>
            </w:r>
          </w:p>
        </w:tc>
        <w:tc>
          <w:tcPr>
            <w:tcW w:w="1843" w:type="dxa"/>
          </w:tcPr>
          <w:p w14:paraId="0066733E" w14:textId="77777777" w:rsidR="00087E25" w:rsidRDefault="00087E25" w:rsidP="007960C4">
            <w:pPr>
              <w:jc w:val="both"/>
            </w:pPr>
            <w:r>
              <w:t>Visus metus</w:t>
            </w:r>
          </w:p>
        </w:tc>
        <w:tc>
          <w:tcPr>
            <w:tcW w:w="2325" w:type="dxa"/>
          </w:tcPr>
          <w:p w14:paraId="755FD255" w14:textId="77777777" w:rsidR="00087E25" w:rsidRDefault="00087E25" w:rsidP="007960C4">
            <w:pPr>
              <w:jc w:val="both"/>
            </w:pPr>
            <w:r>
              <w:t>Sveikatos priež. specialistas</w:t>
            </w:r>
          </w:p>
        </w:tc>
      </w:tr>
      <w:tr w:rsidR="00087E25" w14:paraId="5B98B7DD" w14:textId="77777777" w:rsidTr="00E02319">
        <w:trPr>
          <w:trHeight w:val="75"/>
        </w:trPr>
        <w:tc>
          <w:tcPr>
            <w:tcW w:w="817" w:type="dxa"/>
          </w:tcPr>
          <w:p w14:paraId="5A6CE8CC" w14:textId="77777777" w:rsidR="00087E25" w:rsidRDefault="00087E25" w:rsidP="007960C4">
            <w:pPr>
              <w:jc w:val="both"/>
            </w:pPr>
            <w:r>
              <w:t>7.</w:t>
            </w:r>
          </w:p>
        </w:tc>
        <w:tc>
          <w:tcPr>
            <w:tcW w:w="8959" w:type="dxa"/>
          </w:tcPr>
          <w:p w14:paraId="1F2BBFF0" w14:textId="77777777" w:rsidR="00087E25" w:rsidRDefault="00087E25" w:rsidP="007960C4">
            <w:pPr>
              <w:jc w:val="both"/>
            </w:pPr>
            <w:r>
              <w:t>Sveikatą stiprinančios mokyklos programos vykdymas.</w:t>
            </w:r>
          </w:p>
        </w:tc>
        <w:tc>
          <w:tcPr>
            <w:tcW w:w="1843" w:type="dxa"/>
          </w:tcPr>
          <w:p w14:paraId="6C6F2E41" w14:textId="77777777" w:rsidR="00087E25" w:rsidRDefault="00087E25" w:rsidP="007960C4">
            <w:pPr>
              <w:jc w:val="both"/>
            </w:pPr>
            <w:r>
              <w:t>Visus metus</w:t>
            </w:r>
          </w:p>
        </w:tc>
        <w:tc>
          <w:tcPr>
            <w:tcW w:w="2325" w:type="dxa"/>
          </w:tcPr>
          <w:p w14:paraId="004E6C2D" w14:textId="77777777" w:rsidR="00087E25" w:rsidRDefault="00087E25" w:rsidP="007960C4">
            <w:pPr>
              <w:jc w:val="both"/>
            </w:pPr>
            <w:r>
              <w:t>Sveikatą stiprinančios mokyklos veiklos darbo grupės nariai.</w:t>
            </w:r>
          </w:p>
        </w:tc>
      </w:tr>
      <w:tr w:rsidR="00087E25" w14:paraId="60890D33" w14:textId="77777777" w:rsidTr="00E02319">
        <w:trPr>
          <w:trHeight w:val="75"/>
        </w:trPr>
        <w:tc>
          <w:tcPr>
            <w:tcW w:w="817" w:type="dxa"/>
          </w:tcPr>
          <w:p w14:paraId="0CD27800" w14:textId="77777777" w:rsidR="00087E25" w:rsidRDefault="00087E25" w:rsidP="007960C4">
            <w:pPr>
              <w:jc w:val="both"/>
            </w:pPr>
            <w:r>
              <w:t>8.</w:t>
            </w:r>
          </w:p>
        </w:tc>
        <w:tc>
          <w:tcPr>
            <w:tcW w:w="8959" w:type="dxa"/>
          </w:tcPr>
          <w:p w14:paraId="01524A48" w14:textId="77777777" w:rsidR="00087E25" w:rsidRDefault="00087E25" w:rsidP="007960C4">
            <w:pPr>
              <w:jc w:val="both"/>
            </w:pPr>
            <w:r>
              <w:t>Dalyvavimas sveikatą stiprinančių mokyklų tinklo veikloje.</w:t>
            </w:r>
          </w:p>
        </w:tc>
        <w:tc>
          <w:tcPr>
            <w:tcW w:w="1843" w:type="dxa"/>
          </w:tcPr>
          <w:p w14:paraId="4CF85B10" w14:textId="77777777" w:rsidR="00087E25" w:rsidRDefault="00087E25" w:rsidP="007960C4">
            <w:pPr>
              <w:jc w:val="both"/>
            </w:pPr>
            <w:r>
              <w:t>Visus metus</w:t>
            </w:r>
          </w:p>
        </w:tc>
        <w:tc>
          <w:tcPr>
            <w:tcW w:w="2325" w:type="dxa"/>
          </w:tcPr>
          <w:p w14:paraId="6ECA4369" w14:textId="77777777" w:rsidR="00087E25" w:rsidRDefault="00087E25" w:rsidP="007960C4">
            <w:pPr>
              <w:jc w:val="both"/>
            </w:pPr>
            <w:r>
              <w:t>Sveikatą stiprinančios mokyklos veiklos darbo grupės nariai.</w:t>
            </w:r>
          </w:p>
        </w:tc>
      </w:tr>
      <w:tr w:rsidR="00087E25" w14:paraId="7BD5A370" w14:textId="77777777" w:rsidTr="00E02319">
        <w:trPr>
          <w:trHeight w:val="75"/>
        </w:trPr>
        <w:tc>
          <w:tcPr>
            <w:tcW w:w="817" w:type="dxa"/>
          </w:tcPr>
          <w:p w14:paraId="04CC59B0" w14:textId="77777777" w:rsidR="00087E25" w:rsidRDefault="00087E25" w:rsidP="007960C4">
            <w:pPr>
              <w:jc w:val="both"/>
            </w:pPr>
            <w:r>
              <w:lastRenderedPageBreak/>
              <w:t>9.</w:t>
            </w:r>
          </w:p>
        </w:tc>
        <w:tc>
          <w:tcPr>
            <w:tcW w:w="8959" w:type="dxa"/>
          </w:tcPr>
          <w:p w14:paraId="2E996797" w14:textId="77777777" w:rsidR="00087E25" w:rsidRDefault="00087E25" w:rsidP="007960C4">
            <w:pPr>
              <w:jc w:val="both"/>
            </w:pPr>
            <w:r>
              <w:t>Pagalba klasių vadovams organizuojant klasės valandėles.</w:t>
            </w:r>
          </w:p>
        </w:tc>
        <w:tc>
          <w:tcPr>
            <w:tcW w:w="1843" w:type="dxa"/>
          </w:tcPr>
          <w:p w14:paraId="4E27DD9A" w14:textId="77777777" w:rsidR="00087E25" w:rsidRDefault="00087E25" w:rsidP="007960C4">
            <w:pPr>
              <w:jc w:val="both"/>
            </w:pPr>
            <w:r>
              <w:t>Visus metus</w:t>
            </w:r>
          </w:p>
        </w:tc>
        <w:tc>
          <w:tcPr>
            <w:tcW w:w="2325" w:type="dxa"/>
          </w:tcPr>
          <w:p w14:paraId="6A6D3D4D" w14:textId="77777777" w:rsidR="00087E25" w:rsidRDefault="00087E25" w:rsidP="007960C4">
            <w:pPr>
              <w:jc w:val="both"/>
            </w:pPr>
            <w:r>
              <w:t>Pagalbos specialistai</w:t>
            </w:r>
          </w:p>
        </w:tc>
      </w:tr>
      <w:tr w:rsidR="00087E25" w14:paraId="4380BF0E" w14:textId="77777777" w:rsidTr="00E02319">
        <w:trPr>
          <w:trHeight w:val="75"/>
        </w:trPr>
        <w:tc>
          <w:tcPr>
            <w:tcW w:w="817" w:type="dxa"/>
          </w:tcPr>
          <w:p w14:paraId="4DEBF22D" w14:textId="77777777" w:rsidR="00087E25" w:rsidRDefault="00087E25" w:rsidP="007960C4">
            <w:pPr>
              <w:jc w:val="both"/>
            </w:pPr>
            <w:r>
              <w:t>10.</w:t>
            </w:r>
          </w:p>
        </w:tc>
        <w:tc>
          <w:tcPr>
            <w:tcW w:w="8959" w:type="dxa"/>
          </w:tcPr>
          <w:p w14:paraId="6FB6972A" w14:textId="77777777" w:rsidR="00087E25" w:rsidRDefault="00087E25" w:rsidP="007960C4">
            <w:pPr>
              <w:jc w:val="both"/>
            </w:pPr>
            <w:r w:rsidRPr="00721CD3">
              <w:t>Dalyvavimas prevencinėje programoje „Įveikiame kartu“</w:t>
            </w:r>
            <w:r>
              <w:t>.</w:t>
            </w:r>
          </w:p>
        </w:tc>
        <w:tc>
          <w:tcPr>
            <w:tcW w:w="1843" w:type="dxa"/>
          </w:tcPr>
          <w:p w14:paraId="4AD218E6" w14:textId="77777777" w:rsidR="00087E25" w:rsidRDefault="00087E25" w:rsidP="007960C4">
            <w:pPr>
              <w:jc w:val="both"/>
            </w:pPr>
            <w:r>
              <w:t>Visus metus</w:t>
            </w:r>
          </w:p>
        </w:tc>
        <w:tc>
          <w:tcPr>
            <w:tcW w:w="2325" w:type="dxa"/>
          </w:tcPr>
          <w:p w14:paraId="79120618" w14:textId="77777777" w:rsidR="00087E25" w:rsidRDefault="00087E25" w:rsidP="007960C4">
            <w:pPr>
              <w:jc w:val="both"/>
            </w:pPr>
            <w:r>
              <w:t>Kasių vadovai</w:t>
            </w:r>
          </w:p>
        </w:tc>
      </w:tr>
      <w:tr w:rsidR="00087E25" w14:paraId="62EBEAE3" w14:textId="77777777" w:rsidTr="00E02319">
        <w:trPr>
          <w:trHeight w:val="75"/>
        </w:trPr>
        <w:tc>
          <w:tcPr>
            <w:tcW w:w="817" w:type="dxa"/>
          </w:tcPr>
          <w:p w14:paraId="3D2E4B23" w14:textId="77777777" w:rsidR="00087E25" w:rsidRDefault="00087E25" w:rsidP="007960C4">
            <w:pPr>
              <w:jc w:val="both"/>
            </w:pPr>
            <w:r>
              <w:t>11.</w:t>
            </w:r>
          </w:p>
        </w:tc>
        <w:tc>
          <w:tcPr>
            <w:tcW w:w="8959" w:type="dxa"/>
          </w:tcPr>
          <w:p w14:paraId="34054965" w14:textId="77777777" w:rsidR="00087E25" w:rsidRDefault="00087E25" w:rsidP="007960C4">
            <w:pPr>
              <w:jc w:val="both"/>
            </w:pPr>
            <w:r w:rsidRPr="00BA4221">
              <w:rPr>
                <w:lang w:eastAsia="en-US"/>
              </w:rPr>
              <w:t xml:space="preserve">Prevencinių </w:t>
            </w:r>
            <w:r>
              <w:rPr>
                <w:lang w:eastAsia="en-US"/>
              </w:rPr>
              <w:t>veiklų</w:t>
            </w:r>
            <w:r w:rsidRPr="00BA4221">
              <w:rPr>
                <w:lang w:eastAsia="en-US"/>
              </w:rPr>
              <w:t xml:space="preserve">  „Be patyčių“ organizavimas</w:t>
            </w:r>
            <w:r>
              <w:rPr>
                <w:lang w:eastAsia="en-US"/>
              </w:rPr>
              <w:t>.</w:t>
            </w:r>
          </w:p>
        </w:tc>
        <w:tc>
          <w:tcPr>
            <w:tcW w:w="1843" w:type="dxa"/>
          </w:tcPr>
          <w:p w14:paraId="49DD6CB3" w14:textId="77777777" w:rsidR="00087E25" w:rsidRDefault="00087E25" w:rsidP="007960C4">
            <w:pPr>
              <w:jc w:val="both"/>
            </w:pPr>
            <w:r>
              <w:t>Visus metus</w:t>
            </w:r>
          </w:p>
          <w:p w14:paraId="4E9FF408" w14:textId="77777777" w:rsidR="00087E25" w:rsidRDefault="00087E25" w:rsidP="007960C4">
            <w:pPr>
              <w:jc w:val="both"/>
            </w:pPr>
            <w:r>
              <w:t>(kas mėnesį po 1 renginį)</w:t>
            </w:r>
          </w:p>
        </w:tc>
        <w:tc>
          <w:tcPr>
            <w:tcW w:w="2325" w:type="dxa"/>
          </w:tcPr>
          <w:p w14:paraId="6961AB0C" w14:textId="77777777" w:rsidR="00087E25" w:rsidRDefault="00087E25" w:rsidP="007960C4">
            <w:pPr>
              <w:jc w:val="both"/>
            </w:pPr>
            <w:r>
              <w:t>Kasių/grupių vadovai, pagalbos specialistai, VKĮ darbo grupė</w:t>
            </w:r>
          </w:p>
        </w:tc>
      </w:tr>
      <w:tr w:rsidR="00087E25" w14:paraId="576B96C2" w14:textId="77777777" w:rsidTr="00E02319">
        <w:trPr>
          <w:trHeight w:val="75"/>
        </w:trPr>
        <w:tc>
          <w:tcPr>
            <w:tcW w:w="817" w:type="dxa"/>
          </w:tcPr>
          <w:p w14:paraId="0F9EE627" w14:textId="77777777" w:rsidR="00087E25" w:rsidRDefault="00087E25" w:rsidP="007960C4">
            <w:pPr>
              <w:jc w:val="both"/>
            </w:pPr>
            <w:r>
              <w:t>12.</w:t>
            </w:r>
          </w:p>
        </w:tc>
        <w:tc>
          <w:tcPr>
            <w:tcW w:w="8959" w:type="dxa"/>
          </w:tcPr>
          <w:p w14:paraId="5DF017EB" w14:textId="77777777" w:rsidR="00087E25" w:rsidRDefault="00087E25" w:rsidP="007960C4">
            <w:pPr>
              <w:jc w:val="both"/>
              <w:rPr>
                <w:lang w:eastAsia="en-US"/>
              </w:rPr>
            </w:pPr>
            <w:r w:rsidRPr="00BA4221">
              <w:rPr>
                <w:lang w:eastAsia="en-US"/>
              </w:rPr>
              <w:t xml:space="preserve">Prevencinių renginių organizavimas: </w:t>
            </w:r>
          </w:p>
          <w:p w14:paraId="15937A56" w14:textId="77777777" w:rsidR="00EA62D3" w:rsidRDefault="00EA62D3" w:rsidP="00EA62D3">
            <w:pPr>
              <w:pStyle w:val="Sraopastraipa"/>
              <w:numPr>
                <w:ilvl w:val="0"/>
                <w:numId w:val="1"/>
              </w:numPr>
              <w:jc w:val="both"/>
              <w:rPr>
                <w:lang w:eastAsia="en-US"/>
              </w:rPr>
            </w:pPr>
            <w:r>
              <w:rPr>
                <w:lang w:eastAsia="en-US"/>
              </w:rPr>
              <w:t>Ačiū diena</w:t>
            </w:r>
          </w:p>
          <w:p w14:paraId="5ED28396" w14:textId="77777777" w:rsidR="00087E25" w:rsidRDefault="00087E25" w:rsidP="007960C4">
            <w:pPr>
              <w:pStyle w:val="Sraopastraipa"/>
              <w:numPr>
                <w:ilvl w:val="0"/>
                <w:numId w:val="1"/>
              </w:numPr>
              <w:jc w:val="both"/>
              <w:rPr>
                <w:lang w:eastAsia="en-US"/>
              </w:rPr>
            </w:pPr>
            <w:r>
              <w:rPr>
                <w:color w:val="050505"/>
                <w:shd w:val="clear" w:color="auto" w:fill="FFFFFF"/>
              </w:rPr>
              <w:t>Saugesnio interneto savaitė;</w:t>
            </w:r>
          </w:p>
          <w:p w14:paraId="4D0EFCF0" w14:textId="77777777" w:rsidR="00087E25" w:rsidRDefault="00087E25" w:rsidP="007960C4">
            <w:pPr>
              <w:pStyle w:val="Sraopastraipa"/>
              <w:numPr>
                <w:ilvl w:val="0"/>
                <w:numId w:val="1"/>
              </w:numPr>
              <w:jc w:val="both"/>
              <w:rPr>
                <w:lang w:eastAsia="en-US"/>
              </w:rPr>
            </w:pPr>
            <w:r>
              <w:rPr>
                <w:lang w:eastAsia="en-US"/>
              </w:rPr>
              <w:t>Sąmoningumo didinimo mėnuo „Be patyčių“;</w:t>
            </w:r>
          </w:p>
          <w:p w14:paraId="530A6F29" w14:textId="27374C13" w:rsidR="00087E25" w:rsidRDefault="00087E25" w:rsidP="007960C4">
            <w:pPr>
              <w:pStyle w:val="Sraopastraipa"/>
              <w:numPr>
                <w:ilvl w:val="0"/>
                <w:numId w:val="1"/>
              </w:numPr>
              <w:jc w:val="both"/>
              <w:rPr>
                <w:lang w:eastAsia="en-US"/>
              </w:rPr>
            </w:pPr>
            <w:r>
              <w:rPr>
                <w:lang w:eastAsia="en-US"/>
              </w:rPr>
              <w:t>Tolerancijos diena;</w:t>
            </w:r>
          </w:p>
          <w:p w14:paraId="2CF755CF" w14:textId="77777777" w:rsidR="00087E25" w:rsidRPr="00BA4221" w:rsidRDefault="00087E25" w:rsidP="007960C4">
            <w:pPr>
              <w:pStyle w:val="Sraopastraipa"/>
              <w:numPr>
                <w:ilvl w:val="0"/>
                <w:numId w:val="1"/>
              </w:numPr>
              <w:jc w:val="both"/>
              <w:rPr>
                <w:lang w:eastAsia="en-US"/>
              </w:rPr>
            </w:pPr>
            <w:r>
              <w:t>Antikorupcijos diena.</w:t>
            </w:r>
            <w:r>
              <w:rPr>
                <w:lang w:eastAsia="en-US"/>
              </w:rPr>
              <w:t xml:space="preserve"> </w:t>
            </w:r>
          </w:p>
        </w:tc>
        <w:tc>
          <w:tcPr>
            <w:tcW w:w="1843" w:type="dxa"/>
          </w:tcPr>
          <w:p w14:paraId="27A3A9DC" w14:textId="48AAD678" w:rsidR="00087E25" w:rsidRDefault="00087E25" w:rsidP="007960C4">
            <w:pPr>
              <w:jc w:val="both"/>
            </w:pPr>
            <w:r>
              <w:t>202</w:t>
            </w:r>
            <w:r w:rsidR="007539D5">
              <w:t>3</w:t>
            </w:r>
            <w:r>
              <w:t xml:space="preserve"> m.:</w:t>
            </w:r>
          </w:p>
          <w:p w14:paraId="18A8A01A" w14:textId="581B9193" w:rsidR="00EA62D3" w:rsidRDefault="00EA62D3" w:rsidP="007960C4">
            <w:pPr>
              <w:jc w:val="both"/>
            </w:pPr>
            <w:r>
              <w:t>Sausio 11 d.</w:t>
            </w:r>
          </w:p>
          <w:p w14:paraId="4CB83796" w14:textId="55C8EFE9" w:rsidR="00087E25" w:rsidRDefault="00087E25" w:rsidP="007960C4">
            <w:pPr>
              <w:jc w:val="both"/>
            </w:pPr>
            <w:r>
              <w:t>Vasario 9-12d.</w:t>
            </w:r>
          </w:p>
          <w:p w14:paraId="52394717" w14:textId="77777777" w:rsidR="00087E25" w:rsidRDefault="00087E25" w:rsidP="007960C4">
            <w:pPr>
              <w:jc w:val="both"/>
            </w:pPr>
            <w:r>
              <w:t>kovo mėn.</w:t>
            </w:r>
          </w:p>
          <w:p w14:paraId="7A690FC6" w14:textId="77777777" w:rsidR="00087E25" w:rsidRDefault="00087E25" w:rsidP="007960C4">
            <w:pPr>
              <w:jc w:val="both"/>
            </w:pPr>
            <w:r>
              <w:t>lapkričio mėn.</w:t>
            </w:r>
          </w:p>
          <w:p w14:paraId="040F9B61" w14:textId="2A05CCF9" w:rsidR="00087E25" w:rsidRDefault="007539D5" w:rsidP="007539D5">
            <w:pPr>
              <w:jc w:val="both"/>
            </w:pPr>
            <w:r>
              <w:t>gruodžio mėn.</w:t>
            </w:r>
          </w:p>
        </w:tc>
        <w:tc>
          <w:tcPr>
            <w:tcW w:w="2325" w:type="dxa"/>
          </w:tcPr>
          <w:p w14:paraId="65C87CE0" w14:textId="77777777" w:rsidR="00087E25" w:rsidRDefault="00087E25" w:rsidP="007960C4">
            <w:pPr>
              <w:jc w:val="both"/>
            </w:pPr>
            <w:r>
              <w:t>Kasių/grupių vadovai, pagalbos specialistai</w:t>
            </w:r>
          </w:p>
        </w:tc>
      </w:tr>
      <w:tr w:rsidR="00087E25" w14:paraId="45F3BE89" w14:textId="77777777" w:rsidTr="00E02319">
        <w:trPr>
          <w:trHeight w:val="75"/>
        </w:trPr>
        <w:tc>
          <w:tcPr>
            <w:tcW w:w="817" w:type="dxa"/>
          </w:tcPr>
          <w:p w14:paraId="55837435" w14:textId="77777777" w:rsidR="00087E25" w:rsidRDefault="00087E25" w:rsidP="007960C4">
            <w:pPr>
              <w:jc w:val="both"/>
            </w:pPr>
            <w:r>
              <w:t>13.</w:t>
            </w:r>
          </w:p>
        </w:tc>
        <w:tc>
          <w:tcPr>
            <w:tcW w:w="8959" w:type="dxa"/>
          </w:tcPr>
          <w:p w14:paraId="2F0DE607" w14:textId="77777777" w:rsidR="00087E25" w:rsidRPr="00BA4221" w:rsidRDefault="00087E25" w:rsidP="007960C4">
            <w:pPr>
              <w:jc w:val="both"/>
              <w:rPr>
                <w:lang w:eastAsia="en-US"/>
              </w:rPr>
            </w:pPr>
            <w:r w:rsidRPr="00BA4221">
              <w:rPr>
                <w:lang w:eastAsia="en-US"/>
              </w:rPr>
              <w:t>Civilinės saugos renginių organizavimas: lankstinukas „Nedegink žolės“, konkursai „Saugi vaikystė“, „Gaisras“, viktorina „Būk saugus“, akcijos „Nedegink žolės“, „Saugus miškas“, „Kai žinau – namie saugiau“, „Daugiabučiai namai“, „Saugus būstas“, „Kūrenkime saugiai“.</w:t>
            </w:r>
          </w:p>
        </w:tc>
        <w:tc>
          <w:tcPr>
            <w:tcW w:w="1843" w:type="dxa"/>
          </w:tcPr>
          <w:p w14:paraId="433E6D0A" w14:textId="77777777" w:rsidR="00087E25" w:rsidRDefault="00087E25" w:rsidP="007960C4">
            <w:pPr>
              <w:jc w:val="both"/>
            </w:pPr>
            <w:r>
              <w:t>Visus metus</w:t>
            </w:r>
          </w:p>
        </w:tc>
        <w:tc>
          <w:tcPr>
            <w:tcW w:w="2325" w:type="dxa"/>
          </w:tcPr>
          <w:p w14:paraId="4CE9F1F2" w14:textId="77777777" w:rsidR="00087E25" w:rsidRDefault="00087E25" w:rsidP="007960C4">
            <w:pPr>
              <w:jc w:val="both"/>
            </w:pPr>
            <w:r>
              <w:t>Kasių/grupių vadovai, pagalbos specialistai, Kaišiadorių ŠSPC</w:t>
            </w:r>
          </w:p>
        </w:tc>
      </w:tr>
      <w:tr w:rsidR="00087E25" w14:paraId="4AF9C4FB" w14:textId="77777777" w:rsidTr="00E02319">
        <w:trPr>
          <w:trHeight w:val="75"/>
        </w:trPr>
        <w:tc>
          <w:tcPr>
            <w:tcW w:w="817" w:type="dxa"/>
          </w:tcPr>
          <w:p w14:paraId="32E15DA5" w14:textId="77777777" w:rsidR="00087E25" w:rsidRDefault="00087E25" w:rsidP="007960C4">
            <w:pPr>
              <w:jc w:val="both"/>
            </w:pPr>
            <w:r>
              <w:t>14.</w:t>
            </w:r>
          </w:p>
        </w:tc>
        <w:tc>
          <w:tcPr>
            <w:tcW w:w="8959" w:type="dxa"/>
          </w:tcPr>
          <w:p w14:paraId="0AD24E8C" w14:textId="77777777" w:rsidR="00087E25" w:rsidRPr="00BA4221" w:rsidRDefault="00087E25" w:rsidP="007960C4">
            <w:pPr>
              <w:jc w:val="both"/>
              <w:rPr>
                <w:lang w:eastAsia="en-US"/>
              </w:rPr>
            </w:pPr>
            <w:r w:rsidRPr="00BA4221">
              <w:rPr>
                <w:lang w:eastAsia="en-US"/>
              </w:rPr>
              <w:t>Dalyvavimas Kaišiadorių r. policijos komisariato Viešosios tvarkos skyriaus Prevencijos poskyrio organizuojamose prevencinėse veiklose.</w:t>
            </w:r>
          </w:p>
        </w:tc>
        <w:tc>
          <w:tcPr>
            <w:tcW w:w="1843" w:type="dxa"/>
          </w:tcPr>
          <w:p w14:paraId="411C0EE6" w14:textId="77777777" w:rsidR="00087E25" w:rsidRDefault="00087E25" w:rsidP="007960C4">
            <w:pPr>
              <w:jc w:val="both"/>
            </w:pPr>
            <w:r>
              <w:t>Visus metus</w:t>
            </w:r>
          </w:p>
        </w:tc>
        <w:tc>
          <w:tcPr>
            <w:tcW w:w="2325" w:type="dxa"/>
          </w:tcPr>
          <w:p w14:paraId="6C7476AD" w14:textId="77777777" w:rsidR="00087E25" w:rsidRDefault="00087E25" w:rsidP="007960C4">
            <w:pPr>
              <w:jc w:val="both"/>
            </w:pPr>
            <w:r>
              <w:t>Kaišiadorių r. policijos komisariatas, kasių/grupių vadovai</w:t>
            </w:r>
          </w:p>
        </w:tc>
      </w:tr>
      <w:tr w:rsidR="00087E25" w14:paraId="7B237100" w14:textId="77777777" w:rsidTr="00E02319">
        <w:trPr>
          <w:trHeight w:val="75"/>
        </w:trPr>
        <w:tc>
          <w:tcPr>
            <w:tcW w:w="817" w:type="dxa"/>
          </w:tcPr>
          <w:p w14:paraId="6B06AE04" w14:textId="77777777" w:rsidR="00087E25" w:rsidRDefault="00087E25" w:rsidP="007960C4">
            <w:pPr>
              <w:jc w:val="both"/>
            </w:pPr>
            <w:r>
              <w:t>15.</w:t>
            </w:r>
          </w:p>
        </w:tc>
        <w:tc>
          <w:tcPr>
            <w:tcW w:w="8959" w:type="dxa"/>
          </w:tcPr>
          <w:p w14:paraId="7A4ED1AD" w14:textId="77777777" w:rsidR="00087E25" w:rsidRPr="00BA4221" w:rsidRDefault="00087E25" w:rsidP="007960C4">
            <w:pPr>
              <w:jc w:val="both"/>
              <w:rPr>
                <w:lang w:eastAsia="en-US"/>
              </w:rPr>
            </w:pPr>
            <w:r w:rsidRPr="00BA4221">
              <w:rPr>
                <w:lang w:eastAsia="en-US"/>
              </w:rPr>
              <w:t>Informacinės literatūros rinkimas ir kaupimas įvairiomis prevencijos temo</w:t>
            </w:r>
            <w:r>
              <w:rPr>
                <w:lang w:eastAsia="en-US"/>
              </w:rPr>
              <w:t>mis.</w:t>
            </w:r>
          </w:p>
        </w:tc>
        <w:tc>
          <w:tcPr>
            <w:tcW w:w="1843" w:type="dxa"/>
          </w:tcPr>
          <w:p w14:paraId="3CCECE5D" w14:textId="77777777" w:rsidR="00087E25" w:rsidRDefault="00087E25" w:rsidP="007960C4">
            <w:pPr>
              <w:jc w:val="both"/>
            </w:pPr>
            <w:r>
              <w:t>Visus metus</w:t>
            </w:r>
          </w:p>
          <w:p w14:paraId="64CF8AA4" w14:textId="77777777" w:rsidR="00087E25" w:rsidRDefault="00087E25" w:rsidP="007960C4">
            <w:pPr>
              <w:jc w:val="both"/>
            </w:pPr>
          </w:p>
        </w:tc>
        <w:tc>
          <w:tcPr>
            <w:tcW w:w="2325" w:type="dxa"/>
          </w:tcPr>
          <w:p w14:paraId="0906B303" w14:textId="77777777" w:rsidR="00087E25" w:rsidRDefault="00087E25" w:rsidP="007960C4">
            <w:pPr>
              <w:jc w:val="both"/>
              <w:rPr>
                <w:lang w:eastAsia="en-US"/>
              </w:rPr>
            </w:pPr>
            <w:r>
              <w:rPr>
                <w:color w:val="000000" w:themeColor="text1"/>
                <w:lang w:eastAsia="en-US"/>
              </w:rPr>
              <w:t>VGK</w:t>
            </w:r>
            <w:r w:rsidRPr="00BA4221">
              <w:rPr>
                <w:lang w:eastAsia="en-US"/>
              </w:rPr>
              <w:t xml:space="preserve">, </w:t>
            </w:r>
          </w:p>
          <w:p w14:paraId="610E301D" w14:textId="77777777" w:rsidR="00087E25" w:rsidRDefault="00087E25" w:rsidP="007960C4">
            <w:pPr>
              <w:jc w:val="both"/>
              <w:rPr>
                <w:lang w:eastAsia="en-US"/>
              </w:rPr>
            </w:pPr>
            <w:r w:rsidRPr="00BA4221">
              <w:rPr>
                <w:lang w:eastAsia="en-US"/>
              </w:rPr>
              <w:t xml:space="preserve">klasių/grupių vadovai </w:t>
            </w:r>
          </w:p>
          <w:p w14:paraId="7858A0F3" w14:textId="77777777" w:rsidR="00087E25" w:rsidRDefault="00087E25" w:rsidP="007960C4">
            <w:pPr>
              <w:jc w:val="both"/>
            </w:pPr>
            <w:r w:rsidRPr="00BA4221">
              <w:rPr>
                <w:lang w:eastAsia="en-US"/>
              </w:rPr>
              <w:t>Aplankas</w:t>
            </w:r>
            <w:r>
              <w:rPr>
                <w:lang w:eastAsia="en-US"/>
              </w:rPr>
              <w:t xml:space="preserve"> laikomas mokytojų kambaryje</w:t>
            </w:r>
          </w:p>
        </w:tc>
      </w:tr>
      <w:tr w:rsidR="00087E25" w:rsidRPr="00CC052E" w14:paraId="053C5392" w14:textId="77777777" w:rsidTr="007960C4">
        <w:trPr>
          <w:trHeight w:val="75"/>
        </w:trPr>
        <w:tc>
          <w:tcPr>
            <w:tcW w:w="13944" w:type="dxa"/>
            <w:gridSpan w:val="4"/>
          </w:tcPr>
          <w:p w14:paraId="19B30E67" w14:textId="77777777" w:rsidR="00087E25" w:rsidRPr="00CC052E" w:rsidRDefault="00087E25" w:rsidP="007960C4">
            <w:pPr>
              <w:jc w:val="both"/>
              <w:rPr>
                <w:b/>
                <w:color w:val="000000" w:themeColor="text1"/>
                <w:lang w:eastAsia="en-US"/>
              </w:rPr>
            </w:pPr>
            <w:r>
              <w:rPr>
                <w:b/>
              </w:rPr>
              <w:t xml:space="preserve">3. </w:t>
            </w:r>
            <w:r w:rsidRPr="00CC052E">
              <w:rPr>
                <w:b/>
              </w:rPr>
              <w:t>VAIKŲ, TURINČIŲ SPECIALIŲJŲ UGDYMO (-SI) POREIKIŲ, UGDYMO ORGANIZAVIMAS IR KOORDINAVIMAS</w:t>
            </w:r>
          </w:p>
        </w:tc>
      </w:tr>
      <w:tr w:rsidR="00087E25" w14:paraId="5D064197" w14:textId="77777777" w:rsidTr="00E02319">
        <w:trPr>
          <w:trHeight w:val="75"/>
        </w:trPr>
        <w:tc>
          <w:tcPr>
            <w:tcW w:w="817" w:type="dxa"/>
          </w:tcPr>
          <w:p w14:paraId="765ECCD2" w14:textId="77777777" w:rsidR="00087E25" w:rsidRDefault="00087E25" w:rsidP="007960C4">
            <w:pPr>
              <w:jc w:val="both"/>
            </w:pPr>
            <w:r>
              <w:t>1.</w:t>
            </w:r>
          </w:p>
        </w:tc>
        <w:tc>
          <w:tcPr>
            <w:tcW w:w="8959" w:type="dxa"/>
          </w:tcPr>
          <w:p w14:paraId="2DE48AC1" w14:textId="77777777" w:rsidR="00087E25" w:rsidRPr="00BA4221" w:rsidRDefault="00087E25" w:rsidP="007960C4">
            <w:pPr>
              <w:jc w:val="both"/>
              <w:rPr>
                <w:lang w:eastAsia="en-US"/>
              </w:rPr>
            </w:pPr>
            <w:r>
              <w:t xml:space="preserve">Pagalbos priemonių planavimas ir organizavimas. </w:t>
            </w:r>
          </w:p>
        </w:tc>
        <w:tc>
          <w:tcPr>
            <w:tcW w:w="1843" w:type="dxa"/>
          </w:tcPr>
          <w:p w14:paraId="33ABC855" w14:textId="77777777" w:rsidR="00087E25" w:rsidRDefault="00087E25" w:rsidP="007960C4">
            <w:pPr>
              <w:jc w:val="both"/>
            </w:pPr>
            <w:r>
              <w:t>Pagal poreikį</w:t>
            </w:r>
          </w:p>
        </w:tc>
        <w:tc>
          <w:tcPr>
            <w:tcW w:w="2325" w:type="dxa"/>
          </w:tcPr>
          <w:p w14:paraId="603143E3" w14:textId="77777777" w:rsidR="00087E25" w:rsidRDefault="00087E25" w:rsidP="007960C4">
            <w:pPr>
              <w:jc w:val="both"/>
              <w:rPr>
                <w:color w:val="000000" w:themeColor="text1"/>
                <w:lang w:eastAsia="en-US"/>
              </w:rPr>
            </w:pPr>
            <w:r>
              <w:t>VGK</w:t>
            </w:r>
          </w:p>
        </w:tc>
      </w:tr>
      <w:tr w:rsidR="00087E25" w14:paraId="75C772DE" w14:textId="77777777" w:rsidTr="00E02319">
        <w:trPr>
          <w:trHeight w:val="75"/>
        </w:trPr>
        <w:tc>
          <w:tcPr>
            <w:tcW w:w="817" w:type="dxa"/>
          </w:tcPr>
          <w:p w14:paraId="540F2DCC" w14:textId="77777777" w:rsidR="00087E25" w:rsidRDefault="00087E25" w:rsidP="007960C4">
            <w:pPr>
              <w:jc w:val="both"/>
            </w:pPr>
            <w:r>
              <w:t>2.</w:t>
            </w:r>
          </w:p>
        </w:tc>
        <w:tc>
          <w:tcPr>
            <w:tcW w:w="8959" w:type="dxa"/>
          </w:tcPr>
          <w:p w14:paraId="655CD32F" w14:textId="77777777" w:rsidR="00087E25" w:rsidRPr="00BA4221" w:rsidRDefault="00087E25" w:rsidP="007960C4">
            <w:pPr>
              <w:jc w:val="both"/>
              <w:rPr>
                <w:lang w:eastAsia="en-US"/>
              </w:rPr>
            </w:pPr>
            <w:r>
              <w:t xml:space="preserve">Ugdymo programų mokiniams, turintiems specialiųjų ugdymosi poreikių, organizavimas ir koordinavimas. Specialiųjų ugdymosi poreikių turinčių mokinių apskaitos tvarkymas. </w:t>
            </w:r>
          </w:p>
        </w:tc>
        <w:tc>
          <w:tcPr>
            <w:tcW w:w="1843" w:type="dxa"/>
          </w:tcPr>
          <w:p w14:paraId="351E9761" w14:textId="77777777" w:rsidR="00087E25" w:rsidRDefault="00087E25" w:rsidP="007960C4">
            <w:pPr>
              <w:jc w:val="both"/>
            </w:pPr>
            <w:r>
              <w:t>Sausis, gruodis</w:t>
            </w:r>
          </w:p>
        </w:tc>
        <w:tc>
          <w:tcPr>
            <w:tcW w:w="2325" w:type="dxa"/>
          </w:tcPr>
          <w:p w14:paraId="71A22DE4" w14:textId="77777777" w:rsidR="00087E25" w:rsidRDefault="00087E25" w:rsidP="007960C4">
            <w:pPr>
              <w:jc w:val="both"/>
              <w:rPr>
                <w:color w:val="000000" w:themeColor="text1"/>
                <w:lang w:eastAsia="en-US"/>
              </w:rPr>
            </w:pPr>
            <w:r>
              <w:t>VGK</w:t>
            </w:r>
          </w:p>
        </w:tc>
      </w:tr>
      <w:tr w:rsidR="00087E25" w14:paraId="6CD19FAA" w14:textId="77777777" w:rsidTr="00E02319">
        <w:trPr>
          <w:trHeight w:val="75"/>
        </w:trPr>
        <w:tc>
          <w:tcPr>
            <w:tcW w:w="817" w:type="dxa"/>
          </w:tcPr>
          <w:p w14:paraId="7F8EB657" w14:textId="77777777" w:rsidR="00087E25" w:rsidRDefault="00087E25" w:rsidP="007960C4">
            <w:pPr>
              <w:jc w:val="both"/>
            </w:pPr>
            <w:r>
              <w:t>3.</w:t>
            </w:r>
          </w:p>
        </w:tc>
        <w:tc>
          <w:tcPr>
            <w:tcW w:w="8959" w:type="dxa"/>
          </w:tcPr>
          <w:p w14:paraId="20F62603" w14:textId="77777777" w:rsidR="00087E25" w:rsidRPr="00BA4221" w:rsidRDefault="00087E25" w:rsidP="007960C4">
            <w:pPr>
              <w:jc w:val="both"/>
              <w:rPr>
                <w:lang w:eastAsia="en-US"/>
              </w:rPr>
            </w:pPr>
            <w:r>
              <w:t>Mokytojų, tėvų konsultavimas, rekomendacijų rengimas dėl specialiojo ugdymo būdų, metodų, trukmės pritaikymo.</w:t>
            </w:r>
          </w:p>
        </w:tc>
        <w:tc>
          <w:tcPr>
            <w:tcW w:w="1843" w:type="dxa"/>
          </w:tcPr>
          <w:p w14:paraId="1E1D050D" w14:textId="77777777" w:rsidR="00087E25" w:rsidRDefault="00087E25" w:rsidP="007960C4">
            <w:pPr>
              <w:jc w:val="both"/>
            </w:pPr>
            <w:r>
              <w:t>Pagal poreikį</w:t>
            </w:r>
          </w:p>
        </w:tc>
        <w:tc>
          <w:tcPr>
            <w:tcW w:w="2325" w:type="dxa"/>
          </w:tcPr>
          <w:p w14:paraId="5A5793E5" w14:textId="77777777" w:rsidR="00087E25" w:rsidRDefault="00087E25" w:rsidP="007960C4">
            <w:pPr>
              <w:jc w:val="both"/>
              <w:rPr>
                <w:color w:val="000000" w:themeColor="text1"/>
                <w:lang w:eastAsia="en-US"/>
              </w:rPr>
            </w:pPr>
            <w:r>
              <w:t>VGK</w:t>
            </w:r>
          </w:p>
        </w:tc>
      </w:tr>
      <w:tr w:rsidR="00087E25" w14:paraId="44C1A2D9" w14:textId="77777777" w:rsidTr="00E02319">
        <w:trPr>
          <w:trHeight w:val="75"/>
        </w:trPr>
        <w:tc>
          <w:tcPr>
            <w:tcW w:w="817" w:type="dxa"/>
          </w:tcPr>
          <w:p w14:paraId="40E7370B" w14:textId="77777777" w:rsidR="00087E25" w:rsidRDefault="00087E25" w:rsidP="007960C4">
            <w:pPr>
              <w:jc w:val="both"/>
            </w:pPr>
            <w:r>
              <w:t>4.</w:t>
            </w:r>
          </w:p>
        </w:tc>
        <w:tc>
          <w:tcPr>
            <w:tcW w:w="8959" w:type="dxa"/>
          </w:tcPr>
          <w:p w14:paraId="01376543" w14:textId="77777777" w:rsidR="00087E25" w:rsidRPr="00BA4221" w:rsidRDefault="00087E25" w:rsidP="007960C4">
            <w:pPr>
              <w:jc w:val="both"/>
              <w:rPr>
                <w:lang w:eastAsia="en-US"/>
              </w:rPr>
            </w:pPr>
            <w:r>
              <w:t xml:space="preserve">Reikalui esant organizuoti  </w:t>
            </w:r>
            <w:r>
              <w:rPr>
                <w:b/>
              </w:rPr>
              <w:t xml:space="preserve"> </w:t>
            </w:r>
            <w:r w:rsidRPr="003D5CBD">
              <w:t>individualios pagalbos teikimą mokiniams</w:t>
            </w:r>
            <w:r>
              <w:t>.</w:t>
            </w:r>
          </w:p>
        </w:tc>
        <w:tc>
          <w:tcPr>
            <w:tcW w:w="1843" w:type="dxa"/>
          </w:tcPr>
          <w:p w14:paraId="45345AA9" w14:textId="77777777" w:rsidR="00087E25" w:rsidRDefault="00087E25" w:rsidP="007960C4">
            <w:pPr>
              <w:jc w:val="both"/>
            </w:pPr>
            <w:r>
              <w:t>Pagal poreikį</w:t>
            </w:r>
          </w:p>
        </w:tc>
        <w:tc>
          <w:tcPr>
            <w:tcW w:w="2325" w:type="dxa"/>
          </w:tcPr>
          <w:p w14:paraId="0486DC64" w14:textId="77777777" w:rsidR="00087E25" w:rsidRDefault="00087E25" w:rsidP="007960C4">
            <w:pPr>
              <w:jc w:val="both"/>
              <w:rPr>
                <w:color w:val="000000" w:themeColor="text1"/>
                <w:lang w:eastAsia="en-US"/>
              </w:rPr>
            </w:pPr>
            <w:r>
              <w:t>VGK</w:t>
            </w:r>
          </w:p>
        </w:tc>
      </w:tr>
      <w:tr w:rsidR="00087E25" w14:paraId="7CF72DE1" w14:textId="77777777" w:rsidTr="00E02319">
        <w:trPr>
          <w:trHeight w:val="75"/>
        </w:trPr>
        <w:tc>
          <w:tcPr>
            <w:tcW w:w="817" w:type="dxa"/>
          </w:tcPr>
          <w:p w14:paraId="5391335A" w14:textId="77777777" w:rsidR="00087E25" w:rsidRDefault="00087E25" w:rsidP="007960C4">
            <w:pPr>
              <w:jc w:val="both"/>
            </w:pPr>
            <w:r>
              <w:t>5.</w:t>
            </w:r>
          </w:p>
        </w:tc>
        <w:tc>
          <w:tcPr>
            <w:tcW w:w="8959" w:type="dxa"/>
          </w:tcPr>
          <w:p w14:paraId="046BD958" w14:textId="77777777" w:rsidR="00087E25" w:rsidRDefault="00087E25" w:rsidP="007960C4">
            <w:pPr>
              <w:jc w:val="both"/>
            </w:pPr>
            <w:r w:rsidRPr="00BA4221">
              <w:t>Individualių ir grupinių logopedinių pratybų SUP mokiniams vedimas, pasiekimų stebėjimas ir vertinimas.</w:t>
            </w:r>
          </w:p>
        </w:tc>
        <w:tc>
          <w:tcPr>
            <w:tcW w:w="1843" w:type="dxa"/>
          </w:tcPr>
          <w:p w14:paraId="387DA9AF" w14:textId="77777777" w:rsidR="00087E25" w:rsidRDefault="00087E25" w:rsidP="007960C4">
            <w:pPr>
              <w:jc w:val="both"/>
            </w:pPr>
            <w:r>
              <w:t>Visus metus</w:t>
            </w:r>
          </w:p>
        </w:tc>
        <w:tc>
          <w:tcPr>
            <w:tcW w:w="2325" w:type="dxa"/>
          </w:tcPr>
          <w:p w14:paraId="47E37890" w14:textId="77777777" w:rsidR="00087E25" w:rsidRPr="00BA4221" w:rsidRDefault="00087E25" w:rsidP="007960C4">
            <w:pPr>
              <w:rPr>
                <w:lang w:eastAsia="en-US"/>
              </w:rPr>
            </w:pPr>
            <w:r w:rsidRPr="00BA4221">
              <w:rPr>
                <w:lang w:eastAsia="en-US"/>
              </w:rPr>
              <w:t>Logopedas, klasių/grupių</w:t>
            </w:r>
          </w:p>
          <w:p w14:paraId="7C950BEB" w14:textId="77777777" w:rsidR="00087E25" w:rsidRDefault="00087E25" w:rsidP="007960C4">
            <w:pPr>
              <w:jc w:val="both"/>
            </w:pPr>
            <w:r w:rsidRPr="00BA4221">
              <w:rPr>
                <w:lang w:eastAsia="en-US"/>
              </w:rPr>
              <w:t>vadovai</w:t>
            </w:r>
          </w:p>
        </w:tc>
      </w:tr>
      <w:tr w:rsidR="00087E25" w14:paraId="1600D1EC" w14:textId="77777777" w:rsidTr="007960C4">
        <w:trPr>
          <w:trHeight w:val="75"/>
        </w:trPr>
        <w:tc>
          <w:tcPr>
            <w:tcW w:w="13944" w:type="dxa"/>
            <w:gridSpan w:val="4"/>
          </w:tcPr>
          <w:p w14:paraId="31A80627" w14:textId="77777777" w:rsidR="00087E25" w:rsidRPr="00CC052E" w:rsidRDefault="00087E25" w:rsidP="007960C4">
            <w:pPr>
              <w:jc w:val="both"/>
              <w:rPr>
                <w:b/>
                <w:color w:val="000000" w:themeColor="text1"/>
                <w:lang w:eastAsia="en-US"/>
              </w:rPr>
            </w:pPr>
            <w:r>
              <w:rPr>
                <w:b/>
              </w:rPr>
              <w:t xml:space="preserve">4. </w:t>
            </w:r>
            <w:r w:rsidRPr="00CC052E">
              <w:rPr>
                <w:b/>
              </w:rPr>
              <w:t>KRIZĖS VALDYMO PRIEMONĖS</w:t>
            </w:r>
          </w:p>
        </w:tc>
      </w:tr>
      <w:tr w:rsidR="00087E25" w14:paraId="78EFAC71" w14:textId="77777777" w:rsidTr="00E02319">
        <w:trPr>
          <w:trHeight w:val="75"/>
        </w:trPr>
        <w:tc>
          <w:tcPr>
            <w:tcW w:w="817" w:type="dxa"/>
          </w:tcPr>
          <w:p w14:paraId="388216B6" w14:textId="77777777" w:rsidR="00087E25" w:rsidRDefault="00087E25" w:rsidP="007960C4">
            <w:pPr>
              <w:jc w:val="both"/>
            </w:pPr>
            <w:r>
              <w:lastRenderedPageBreak/>
              <w:t>1.</w:t>
            </w:r>
          </w:p>
        </w:tc>
        <w:tc>
          <w:tcPr>
            <w:tcW w:w="8959" w:type="dxa"/>
          </w:tcPr>
          <w:p w14:paraId="71AE24FF" w14:textId="77777777" w:rsidR="00087E25" w:rsidRPr="00BA4221" w:rsidRDefault="00087E25" w:rsidP="007960C4">
            <w:pPr>
              <w:rPr>
                <w:lang w:eastAsia="en-US"/>
              </w:rPr>
            </w:pPr>
            <w:r w:rsidRPr="00BA4221">
              <w:rPr>
                <w:lang w:eastAsia="en-US"/>
              </w:rPr>
              <w:t>Įvertinti krizės aplinkybes, parengti krizių valdymo planą.</w:t>
            </w:r>
          </w:p>
        </w:tc>
        <w:tc>
          <w:tcPr>
            <w:tcW w:w="1843" w:type="dxa"/>
          </w:tcPr>
          <w:p w14:paraId="40CE4585" w14:textId="77777777" w:rsidR="00087E25" w:rsidRDefault="00087E25" w:rsidP="007960C4">
            <w:pPr>
              <w:jc w:val="both"/>
            </w:pPr>
            <w:r w:rsidRPr="00BA4221">
              <w:rPr>
                <w:lang w:eastAsia="en-US"/>
              </w:rPr>
              <w:t>Mokslo metų eigoje</w:t>
            </w:r>
          </w:p>
        </w:tc>
        <w:tc>
          <w:tcPr>
            <w:tcW w:w="2325" w:type="dxa"/>
          </w:tcPr>
          <w:p w14:paraId="444DD4F6" w14:textId="77777777" w:rsidR="00087E25" w:rsidRDefault="00087E25" w:rsidP="007960C4">
            <w:pPr>
              <w:jc w:val="both"/>
              <w:rPr>
                <w:color w:val="000000" w:themeColor="text1"/>
                <w:lang w:eastAsia="en-US"/>
              </w:rPr>
            </w:pPr>
            <w:r>
              <w:t>VGK, Krizių valdymo komanda</w:t>
            </w:r>
          </w:p>
        </w:tc>
      </w:tr>
      <w:tr w:rsidR="00087E25" w14:paraId="606804B4" w14:textId="77777777" w:rsidTr="00E02319">
        <w:trPr>
          <w:trHeight w:val="75"/>
        </w:trPr>
        <w:tc>
          <w:tcPr>
            <w:tcW w:w="817" w:type="dxa"/>
          </w:tcPr>
          <w:p w14:paraId="1DB76B68" w14:textId="77777777" w:rsidR="00087E25" w:rsidRDefault="00087E25" w:rsidP="007960C4">
            <w:pPr>
              <w:jc w:val="both"/>
            </w:pPr>
            <w:r>
              <w:t>2.</w:t>
            </w:r>
          </w:p>
        </w:tc>
        <w:tc>
          <w:tcPr>
            <w:tcW w:w="8959" w:type="dxa"/>
          </w:tcPr>
          <w:p w14:paraId="20A02E1B" w14:textId="77777777" w:rsidR="00087E25" w:rsidRPr="00BA4221" w:rsidRDefault="00087E25" w:rsidP="007960C4">
            <w:pPr>
              <w:rPr>
                <w:lang w:eastAsia="en-US"/>
              </w:rPr>
            </w:pPr>
            <w:r w:rsidRPr="00BA4221">
              <w:rPr>
                <w:lang w:eastAsia="en-US"/>
              </w:rPr>
              <w:t>Krizių valdymo mokykloje-darželyje sistemos aptarimas.</w:t>
            </w:r>
          </w:p>
        </w:tc>
        <w:tc>
          <w:tcPr>
            <w:tcW w:w="1843" w:type="dxa"/>
          </w:tcPr>
          <w:p w14:paraId="3C157390" w14:textId="77777777" w:rsidR="00087E25" w:rsidRDefault="00087E25" w:rsidP="007960C4">
            <w:pPr>
              <w:jc w:val="both"/>
            </w:pPr>
            <w:r w:rsidRPr="00BA4221">
              <w:rPr>
                <w:lang w:eastAsia="en-US"/>
              </w:rPr>
              <w:t>Pagal poreikį</w:t>
            </w:r>
          </w:p>
        </w:tc>
        <w:tc>
          <w:tcPr>
            <w:tcW w:w="2325" w:type="dxa"/>
          </w:tcPr>
          <w:p w14:paraId="1DFF262B" w14:textId="77777777" w:rsidR="00087E25" w:rsidRDefault="00087E25" w:rsidP="007960C4">
            <w:pPr>
              <w:jc w:val="both"/>
              <w:rPr>
                <w:color w:val="000000" w:themeColor="text1"/>
                <w:lang w:eastAsia="en-US"/>
              </w:rPr>
            </w:pPr>
            <w:r>
              <w:t>VGK, Krizių valdymo komanda</w:t>
            </w:r>
          </w:p>
        </w:tc>
      </w:tr>
      <w:tr w:rsidR="00087E25" w14:paraId="7DFBCA4F" w14:textId="77777777" w:rsidTr="00E02319">
        <w:trPr>
          <w:trHeight w:val="75"/>
        </w:trPr>
        <w:tc>
          <w:tcPr>
            <w:tcW w:w="817" w:type="dxa"/>
          </w:tcPr>
          <w:p w14:paraId="1189595E" w14:textId="77777777" w:rsidR="00087E25" w:rsidRDefault="00087E25" w:rsidP="007960C4">
            <w:pPr>
              <w:jc w:val="both"/>
            </w:pPr>
            <w:r>
              <w:t>3.</w:t>
            </w:r>
          </w:p>
        </w:tc>
        <w:tc>
          <w:tcPr>
            <w:tcW w:w="8959" w:type="dxa"/>
          </w:tcPr>
          <w:p w14:paraId="5D3614CF" w14:textId="77777777" w:rsidR="00087E25" w:rsidRDefault="00087E25" w:rsidP="007960C4">
            <w:pPr>
              <w:jc w:val="both"/>
            </w:pPr>
            <w:r>
              <w:t>Mokyklos bendruomenės, žiniasklaidos, mokyklos savininko teises ir pareigas įgyvendinančios institucijos, teritorinės policijos įstaigos, vaiko teisių apsaugos tarnybos informavimas apie krizę.</w:t>
            </w:r>
          </w:p>
        </w:tc>
        <w:tc>
          <w:tcPr>
            <w:tcW w:w="1843" w:type="dxa"/>
          </w:tcPr>
          <w:p w14:paraId="7EC922BC" w14:textId="77777777" w:rsidR="00087E25" w:rsidRDefault="00087E25" w:rsidP="007960C4">
            <w:pPr>
              <w:jc w:val="both"/>
            </w:pPr>
            <w:r>
              <w:t>Įvykus krizei</w:t>
            </w:r>
          </w:p>
        </w:tc>
        <w:tc>
          <w:tcPr>
            <w:tcW w:w="2325" w:type="dxa"/>
          </w:tcPr>
          <w:p w14:paraId="054688D3" w14:textId="77777777" w:rsidR="00087E25" w:rsidRDefault="00087E25" w:rsidP="007960C4">
            <w:pPr>
              <w:jc w:val="both"/>
              <w:rPr>
                <w:color w:val="000000" w:themeColor="text1"/>
                <w:lang w:eastAsia="en-US"/>
              </w:rPr>
            </w:pPr>
            <w:r>
              <w:t>Krizių valdymo komanda</w:t>
            </w:r>
          </w:p>
        </w:tc>
      </w:tr>
      <w:tr w:rsidR="00087E25" w:rsidRPr="00CC052E" w14:paraId="27EC6652" w14:textId="77777777" w:rsidTr="007960C4">
        <w:trPr>
          <w:trHeight w:val="75"/>
        </w:trPr>
        <w:tc>
          <w:tcPr>
            <w:tcW w:w="13944" w:type="dxa"/>
            <w:gridSpan w:val="4"/>
          </w:tcPr>
          <w:p w14:paraId="3F8D39BA" w14:textId="77777777" w:rsidR="00087E25" w:rsidRPr="00CC052E" w:rsidRDefault="00087E25" w:rsidP="007960C4">
            <w:pPr>
              <w:jc w:val="both"/>
              <w:rPr>
                <w:b/>
                <w:color w:val="000000" w:themeColor="text1"/>
                <w:lang w:eastAsia="en-US"/>
              </w:rPr>
            </w:pPr>
            <w:r w:rsidRPr="00CC052E">
              <w:rPr>
                <w:b/>
              </w:rPr>
              <w:t>5. ŠVIEČIAMOJI VEIKLA, KVALIFIKACIJOS TOBULINIMAS</w:t>
            </w:r>
          </w:p>
        </w:tc>
      </w:tr>
      <w:tr w:rsidR="00087E25" w14:paraId="1D8D0E52" w14:textId="77777777" w:rsidTr="00E02319">
        <w:trPr>
          <w:trHeight w:val="75"/>
        </w:trPr>
        <w:tc>
          <w:tcPr>
            <w:tcW w:w="817" w:type="dxa"/>
          </w:tcPr>
          <w:p w14:paraId="331E11C9" w14:textId="77777777" w:rsidR="00087E25" w:rsidRDefault="00087E25" w:rsidP="007960C4">
            <w:pPr>
              <w:jc w:val="both"/>
            </w:pPr>
            <w:r>
              <w:t>1.</w:t>
            </w:r>
          </w:p>
        </w:tc>
        <w:tc>
          <w:tcPr>
            <w:tcW w:w="8959" w:type="dxa"/>
          </w:tcPr>
          <w:p w14:paraId="239D1620" w14:textId="77777777" w:rsidR="00087E25" w:rsidRPr="00BA4221" w:rsidRDefault="00087E25" w:rsidP="007960C4">
            <w:pPr>
              <w:jc w:val="both"/>
              <w:rPr>
                <w:lang w:eastAsia="en-US"/>
              </w:rPr>
            </w:pPr>
            <w:r>
              <w:t>Supažindinti pedagogus su naujausia metodine literatūra, specialiojo ugdymo įstatymais, perteikti medžiagą iš kursų ir seminarų apie specialųjį ugdymą.</w:t>
            </w:r>
          </w:p>
        </w:tc>
        <w:tc>
          <w:tcPr>
            <w:tcW w:w="1843" w:type="dxa"/>
          </w:tcPr>
          <w:p w14:paraId="5C6695C0" w14:textId="77777777" w:rsidR="00087E25" w:rsidRDefault="00087E25" w:rsidP="007960C4">
            <w:pPr>
              <w:jc w:val="both"/>
            </w:pPr>
            <w:r>
              <w:t>Visus metus</w:t>
            </w:r>
          </w:p>
        </w:tc>
        <w:tc>
          <w:tcPr>
            <w:tcW w:w="2325" w:type="dxa"/>
          </w:tcPr>
          <w:p w14:paraId="668BD591" w14:textId="77777777" w:rsidR="00087E25" w:rsidRDefault="00087E25" w:rsidP="007960C4">
            <w:pPr>
              <w:jc w:val="both"/>
              <w:rPr>
                <w:lang w:eastAsia="en-US"/>
              </w:rPr>
            </w:pPr>
            <w:r>
              <w:rPr>
                <w:color w:val="000000" w:themeColor="text1"/>
                <w:lang w:eastAsia="en-US"/>
              </w:rPr>
              <w:t>VGK</w:t>
            </w:r>
          </w:p>
        </w:tc>
      </w:tr>
      <w:tr w:rsidR="00087E25" w14:paraId="3D1B921C" w14:textId="77777777" w:rsidTr="00E02319">
        <w:trPr>
          <w:trHeight w:val="75"/>
        </w:trPr>
        <w:tc>
          <w:tcPr>
            <w:tcW w:w="817" w:type="dxa"/>
          </w:tcPr>
          <w:p w14:paraId="476B0FD1" w14:textId="77777777" w:rsidR="00087E25" w:rsidRDefault="00087E25" w:rsidP="007960C4">
            <w:pPr>
              <w:jc w:val="both"/>
            </w:pPr>
            <w:r>
              <w:t>2.</w:t>
            </w:r>
          </w:p>
        </w:tc>
        <w:tc>
          <w:tcPr>
            <w:tcW w:w="8959" w:type="dxa"/>
          </w:tcPr>
          <w:p w14:paraId="714AAF52" w14:textId="77777777" w:rsidR="00087E25" w:rsidRDefault="00087E25" w:rsidP="007960C4">
            <w:pPr>
              <w:jc w:val="both"/>
            </w:pPr>
            <w:r>
              <w:t>Mokytojų ir pagalbos specialistų kvalifikacijos tobulinimas saugios ir palankios mokymuisi aplinkos kūrimo ir vaiko gerovės užtikrinimo srityse.</w:t>
            </w:r>
          </w:p>
        </w:tc>
        <w:tc>
          <w:tcPr>
            <w:tcW w:w="1843" w:type="dxa"/>
          </w:tcPr>
          <w:p w14:paraId="5934DA4B" w14:textId="77777777" w:rsidR="00087E25" w:rsidRDefault="00087E25" w:rsidP="007960C4">
            <w:pPr>
              <w:jc w:val="both"/>
            </w:pPr>
            <w:r>
              <w:t>Visus metus</w:t>
            </w:r>
          </w:p>
        </w:tc>
        <w:tc>
          <w:tcPr>
            <w:tcW w:w="2325" w:type="dxa"/>
          </w:tcPr>
          <w:p w14:paraId="5BA752AD" w14:textId="77777777" w:rsidR="00087E25" w:rsidRDefault="00087E25" w:rsidP="007960C4">
            <w:pPr>
              <w:jc w:val="both"/>
              <w:rPr>
                <w:lang w:eastAsia="en-US"/>
              </w:rPr>
            </w:pPr>
            <w:r>
              <w:rPr>
                <w:color w:val="000000" w:themeColor="text1"/>
                <w:lang w:eastAsia="en-US"/>
              </w:rPr>
              <w:t>VGK</w:t>
            </w:r>
          </w:p>
        </w:tc>
      </w:tr>
      <w:tr w:rsidR="00087E25" w14:paraId="15591F2B" w14:textId="77777777" w:rsidTr="00E02319">
        <w:trPr>
          <w:trHeight w:val="75"/>
        </w:trPr>
        <w:tc>
          <w:tcPr>
            <w:tcW w:w="817" w:type="dxa"/>
          </w:tcPr>
          <w:p w14:paraId="65C11F26" w14:textId="77777777" w:rsidR="00087E25" w:rsidRDefault="00087E25" w:rsidP="007960C4">
            <w:pPr>
              <w:jc w:val="both"/>
            </w:pPr>
            <w:r>
              <w:t>3.</w:t>
            </w:r>
          </w:p>
        </w:tc>
        <w:tc>
          <w:tcPr>
            <w:tcW w:w="8959" w:type="dxa"/>
          </w:tcPr>
          <w:p w14:paraId="3CD4F2FC" w14:textId="77777777" w:rsidR="00087E25" w:rsidRDefault="00087E25" w:rsidP="007960C4">
            <w:pPr>
              <w:jc w:val="both"/>
            </w:pPr>
            <w:r>
              <w:t>Mokytojų konsultavimas specialiojo ugdymo, švietimo pagalbos organizavimo, prevenciniais klausimais.</w:t>
            </w:r>
          </w:p>
        </w:tc>
        <w:tc>
          <w:tcPr>
            <w:tcW w:w="1843" w:type="dxa"/>
          </w:tcPr>
          <w:p w14:paraId="507A82E4" w14:textId="77777777" w:rsidR="00087E25" w:rsidRDefault="00087E25" w:rsidP="007960C4">
            <w:pPr>
              <w:jc w:val="both"/>
            </w:pPr>
            <w:r>
              <w:t>Visus metus</w:t>
            </w:r>
          </w:p>
        </w:tc>
        <w:tc>
          <w:tcPr>
            <w:tcW w:w="2325" w:type="dxa"/>
          </w:tcPr>
          <w:p w14:paraId="06FC3A66" w14:textId="77777777" w:rsidR="00087E25" w:rsidRDefault="00087E25" w:rsidP="007960C4">
            <w:pPr>
              <w:jc w:val="both"/>
              <w:rPr>
                <w:lang w:eastAsia="en-US"/>
              </w:rPr>
            </w:pPr>
            <w:r>
              <w:rPr>
                <w:color w:val="000000" w:themeColor="text1"/>
                <w:lang w:eastAsia="en-US"/>
              </w:rPr>
              <w:t>VGK</w:t>
            </w:r>
          </w:p>
        </w:tc>
      </w:tr>
      <w:tr w:rsidR="00087E25" w14:paraId="389E0DE2" w14:textId="77777777" w:rsidTr="00E02319">
        <w:trPr>
          <w:trHeight w:val="75"/>
        </w:trPr>
        <w:tc>
          <w:tcPr>
            <w:tcW w:w="817" w:type="dxa"/>
          </w:tcPr>
          <w:p w14:paraId="170D6C5F" w14:textId="77777777" w:rsidR="00087E25" w:rsidRDefault="00087E25" w:rsidP="007960C4">
            <w:pPr>
              <w:jc w:val="both"/>
            </w:pPr>
            <w:r>
              <w:t>4.</w:t>
            </w:r>
          </w:p>
        </w:tc>
        <w:tc>
          <w:tcPr>
            <w:tcW w:w="8959" w:type="dxa"/>
          </w:tcPr>
          <w:p w14:paraId="79033161" w14:textId="77777777" w:rsidR="00087E25" w:rsidRDefault="00087E25" w:rsidP="007960C4">
            <w:pPr>
              <w:jc w:val="both"/>
            </w:pPr>
            <w:r>
              <w:t>Mokyklos bendruomenės švietimas vaiko teisių apsaugos, prevencijos, vaikų saviraiškos plėtojimo ir kitose vaiko gerovės srityse. Aktualios informacijos ir gerosios patirties sklaida. Informacijos rengimas ir viešinimas mokyklos interneto svetainėje, informaciniuose stenduose.</w:t>
            </w:r>
          </w:p>
        </w:tc>
        <w:tc>
          <w:tcPr>
            <w:tcW w:w="1843" w:type="dxa"/>
          </w:tcPr>
          <w:p w14:paraId="0A8A5146" w14:textId="77777777" w:rsidR="00087E25" w:rsidRDefault="00087E25" w:rsidP="007960C4">
            <w:pPr>
              <w:jc w:val="both"/>
            </w:pPr>
            <w:r>
              <w:t>Visus metus</w:t>
            </w:r>
          </w:p>
        </w:tc>
        <w:tc>
          <w:tcPr>
            <w:tcW w:w="2325" w:type="dxa"/>
          </w:tcPr>
          <w:p w14:paraId="775CA7CB" w14:textId="77777777" w:rsidR="00087E25" w:rsidRDefault="00087E25" w:rsidP="007960C4">
            <w:pPr>
              <w:jc w:val="both"/>
              <w:rPr>
                <w:lang w:eastAsia="en-US"/>
              </w:rPr>
            </w:pPr>
            <w:r>
              <w:rPr>
                <w:color w:val="000000" w:themeColor="text1"/>
                <w:lang w:eastAsia="en-US"/>
              </w:rPr>
              <w:t>VGK</w:t>
            </w:r>
          </w:p>
        </w:tc>
      </w:tr>
      <w:tr w:rsidR="00087E25" w:rsidRPr="00CC052E" w14:paraId="3FF0ABA3" w14:textId="77777777" w:rsidTr="007960C4">
        <w:trPr>
          <w:trHeight w:val="75"/>
        </w:trPr>
        <w:tc>
          <w:tcPr>
            <w:tcW w:w="13944" w:type="dxa"/>
            <w:gridSpan w:val="4"/>
          </w:tcPr>
          <w:p w14:paraId="228769C0" w14:textId="77777777" w:rsidR="00087E25" w:rsidRPr="00CC052E" w:rsidRDefault="00087E25" w:rsidP="007960C4">
            <w:pPr>
              <w:jc w:val="both"/>
              <w:rPr>
                <w:b/>
                <w:color w:val="000000" w:themeColor="text1"/>
                <w:lang w:eastAsia="en-US"/>
              </w:rPr>
            </w:pPr>
            <w:r w:rsidRPr="00CC052E">
              <w:rPr>
                <w:b/>
              </w:rPr>
              <w:t>6. TIRIAMOJI VEIKLA</w:t>
            </w:r>
          </w:p>
        </w:tc>
      </w:tr>
      <w:tr w:rsidR="00087E25" w14:paraId="2840B0D4" w14:textId="77777777" w:rsidTr="00E02319">
        <w:trPr>
          <w:trHeight w:val="75"/>
        </w:trPr>
        <w:tc>
          <w:tcPr>
            <w:tcW w:w="817" w:type="dxa"/>
          </w:tcPr>
          <w:p w14:paraId="0EF57199" w14:textId="77777777" w:rsidR="00087E25" w:rsidRDefault="00087E25" w:rsidP="007960C4">
            <w:pPr>
              <w:jc w:val="both"/>
            </w:pPr>
            <w:r>
              <w:t>1.</w:t>
            </w:r>
          </w:p>
        </w:tc>
        <w:tc>
          <w:tcPr>
            <w:tcW w:w="8959" w:type="dxa"/>
          </w:tcPr>
          <w:p w14:paraId="7913A4D7" w14:textId="662C8069" w:rsidR="00087E25" w:rsidRDefault="00087E25" w:rsidP="007960C4">
            <w:pPr>
              <w:jc w:val="both"/>
            </w:pPr>
            <w:r>
              <w:t xml:space="preserve">Nacionalinio mokinių mokymosi pasiekimų </w:t>
            </w:r>
            <w:r w:rsidR="00E02319">
              <w:t xml:space="preserve">patikrinimo </w:t>
            </w:r>
            <w:r>
              <w:t>tyrimas 4 kl., duomenų analizė ir panaudojimas veiklai tobulint.</w:t>
            </w:r>
          </w:p>
        </w:tc>
        <w:tc>
          <w:tcPr>
            <w:tcW w:w="1843" w:type="dxa"/>
          </w:tcPr>
          <w:p w14:paraId="01A7B708" w14:textId="77777777" w:rsidR="00087E25" w:rsidRDefault="00087E25" w:rsidP="007960C4">
            <w:pPr>
              <w:jc w:val="both"/>
            </w:pPr>
            <w:r>
              <w:t>Gegužė</w:t>
            </w:r>
          </w:p>
        </w:tc>
        <w:tc>
          <w:tcPr>
            <w:tcW w:w="2325" w:type="dxa"/>
          </w:tcPr>
          <w:p w14:paraId="1A25692D" w14:textId="77777777" w:rsidR="00087E25" w:rsidRDefault="00087E25" w:rsidP="007960C4">
            <w:pPr>
              <w:jc w:val="both"/>
              <w:rPr>
                <w:color w:val="000000" w:themeColor="text1"/>
                <w:lang w:eastAsia="en-US"/>
              </w:rPr>
            </w:pPr>
            <w:r>
              <w:t>Pavaduotoja ugdymui, 4 kl. vadovas</w:t>
            </w:r>
          </w:p>
        </w:tc>
      </w:tr>
      <w:tr w:rsidR="00087E25" w14:paraId="0B3F2914" w14:textId="77777777" w:rsidTr="00E02319">
        <w:trPr>
          <w:trHeight w:val="75"/>
        </w:trPr>
        <w:tc>
          <w:tcPr>
            <w:tcW w:w="817" w:type="dxa"/>
          </w:tcPr>
          <w:p w14:paraId="54CC6CF3" w14:textId="77777777" w:rsidR="00087E25" w:rsidRDefault="00087E25" w:rsidP="007960C4">
            <w:pPr>
              <w:jc w:val="both"/>
            </w:pPr>
            <w:r>
              <w:t>2.</w:t>
            </w:r>
          </w:p>
        </w:tc>
        <w:tc>
          <w:tcPr>
            <w:tcW w:w="8959" w:type="dxa"/>
          </w:tcPr>
          <w:p w14:paraId="417C83C0" w14:textId="77777777" w:rsidR="00087E25" w:rsidRDefault="00087E25" w:rsidP="007960C4">
            <w:pPr>
              <w:jc w:val="both"/>
            </w:pPr>
            <w:r>
              <w:t>Pirmokų adaptacija.</w:t>
            </w:r>
          </w:p>
        </w:tc>
        <w:tc>
          <w:tcPr>
            <w:tcW w:w="1843" w:type="dxa"/>
          </w:tcPr>
          <w:p w14:paraId="60D73A42" w14:textId="77777777" w:rsidR="00087E25" w:rsidRDefault="00087E25" w:rsidP="007960C4">
            <w:pPr>
              <w:jc w:val="both"/>
            </w:pPr>
            <w:r>
              <w:t>Rugsėjis</w:t>
            </w:r>
          </w:p>
        </w:tc>
        <w:tc>
          <w:tcPr>
            <w:tcW w:w="2325" w:type="dxa"/>
          </w:tcPr>
          <w:p w14:paraId="3BE2EA31" w14:textId="77777777" w:rsidR="00087E25" w:rsidRDefault="00087E25" w:rsidP="007960C4">
            <w:pPr>
              <w:jc w:val="both"/>
              <w:rPr>
                <w:color w:val="000000" w:themeColor="text1"/>
                <w:lang w:eastAsia="en-US"/>
              </w:rPr>
            </w:pPr>
            <w:r>
              <w:rPr>
                <w:color w:val="000000" w:themeColor="text1"/>
                <w:lang w:eastAsia="en-US"/>
              </w:rPr>
              <w:t>Psichologė</w:t>
            </w:r>
          </w:p>
        </w:tc>
      </w:tr>
      <w:tr w:rsidR="00087E25" w14:paraId="0DF05A07" w14:textId="77777777" w:rsidTr="00E02319">
        <w:trPr>
          <w:trHeight w:val="75"/>
        </w:trPr>
        <w:tc>
          <w:tcPr>
            <w:tcW w:w="817" w:type="dxa"/>
          </w:tcPr>
          <w:p w14:paraId="11179E7D" w14:textId="77777777" w:rsidR="00087E25" w:rsidRDefault="00087E25" w:rsidP="007960C4">
            <w:pPr>
              <w:jc w:val="both"/>
            </w:pPr>
            <w:r>
              <w:t>3,</w:t>
            </w:r>
          </w:p>
        </w:tc>
        <w:tc>
          <w:tcPr>
            <w:tcW w:w="8959" w:type="dxa"/>
          </w:tcPr>
          <w:p w14:paraId="5227DA0E" w14:textId="77777777" w:rsidR="00087E25" w:rsidRDefault="00087E25" w:rsidP="007960C4">
            <w:pPr>
              <w:jc w:val="both"/>
            </w:pPr>
            <w:r>
              <w:t>Patyčių paplitimo mokykloje tyrimas.</w:t>
            </w:r>
          </w:p>
        </w:tc>
        <w:tc>
          <w:tcPr>
            <w:tcW w:w="1843" w:type="dxa"/>
          </w:tcPr>
          <w:p w14:paraId="5DE53136" w14:textId="77777777" w:rsidR="00087E25" w:rsidRDefault="00087E25" w:rsidP="007960C4">
            <w:pPr>
              <w:jc w:val="both"/>
            </w:pPr>
            <w:r w:rsidRPr="00F67F87">
              <w:t>I pusmetis</w:t>
            </w:r>
          </w:p>
        </w:tc>
        <w:tc>
          <w:tcPr>
            <w:tcW w:w="2325" w:type="dxa"/>
          </w:tcPr>
          <w:p w14:paraId="3C9DD490" w14:textId="77777777" w:rsidR="00087E25" w:rsidRDefault="00087E25" w:rsidP="007960C4">
            <w:pPr>
              <w:jc w:val="both"/>
              <w:rPr>
                <w:color w:val="000000" w:themeColor="text1"/>
                <w:lang w:eastAsia="en-US"/>
              </w:rPr>
            </w:pPr>
            <w:r>
              <w:rPr>
                <w:color w:val="000000" w:themeColor="text1"/>
                <w:lang w:eastAsia="en-US"/>
              </w:rPr>
              <w:t>Psichologė</w:t>
            </w:r>
          </w:p>
        </w:tc>
      </w:tr>
      <w:tr w:rsidR="00087E25" w:rsidRPr="00CC052E" w14:paraId="056CC7B5" w14:textId="77777777" w:rsidTr="007960C4">
        <w:trPr>
          <w:trHeight w:val="75"/>
        </w:trPr>
        <w:tc>
          <w:tcPr>
            <w:tcW w:w="13944" w:type="dxa"/>
            <w:gridSpan w:val="4"/>
          </w:tcPr>
          <w:p w14:paraId="58BA7D7B" w14:textId="77777777" w:rsidR="00087E25" w:rsidRPr="00CC052E" w:rsidRDefault="00087E25" w:rsidP="007960C4">
            <w:pPr>
              <w:jc w:val="both"/>
              <w:rPr>
                <w:b/>
                <w:color w:val="000000" w:themeColor="text1"/>
                <w:lang w:eastAsia="en-US"/>
              </w:rPr>
            </w:pPr>
            <w:r w:rsidRPr="00CC052E">
              <w:rPr>
                <w:b/>
              </w:rPr>
              <w:t>7. TARPINSTITUCINIS BENDRADARBIAVIMAS</w:t>
            </w:r>
          </w:p>
        </w:tc>
      </w:tr>
      <w:tr w:rsidR="00087E25" w14:paraId="1AAC125E" w14:textId="77777777" w:rsidTr="00E02319">
        <w:trPr>
          <w:trHeight w:val="75"/>
        </w:trPr>
        <w:tc>
          <w:tcPr>
            <w:tcW w:w="817" w:type="dxa"/>
          </w:tcPr>
          <w:p w14:paraId="39360D12" w14:textId="77777777" w:rsidR="00087E25" w:rsidRDefault="00087E25" w:rsidP="007960C4">
            <w:pPr>
              <w:jc w:val="both"/>
            </w:pPr>
            <w:r>
              <w:t>1.</w:t>
            </w:r>
          </w:p>
        </w:tc>
        <w:tc>
          <w:tcPr>
            <w:tcW w:w="8959" w:type="dxa"/>
          </w:tcPr>
          <w:p w14:paraId="69A04CB8" w14:textId="77777777" w:rsidR="00087E25" w:rsidRDefault="00087E25" w:rsidP="007960C4">
            <w:pPr>
              <w:jc w:val="both"/>
            </w:pPr>
            <w:r>
              <w:t>Bendradarbiavimas su mokyklos savivaldos institucijomis, Kauno apskrities vyriausiojo policijos komisariato pareigūnais, Kaišiadorių vaikų teisių apsaugos skyriumi, Kaišiadorių PPT, sprendžiant patyčių atvejus mokykloje, kitomis suinteresuotomis institucijomis</w:t>
            </w:r>
          </w:p>
        </w:tc>
        <w:tc>
          <w:tcPr>
            <w:tcW w:w="1843" w:type="dxa"/>
          </w:tcPr>
          <w:p w14:paraId="45AC1F3C" w14:textId="77777777" w:rsidR="00087E25" w:rsidRDefault="00087E25" w:rsidP="007960C4">
            <w:pPr>
              <w:jc w:val="both"/>
            </w:pPr>
            <w:r>
              <w:t>Pagal poreikį</w:t>
            </w:r>
          </w:p>
        </w:tc>
        <w:tc>
          <w:tcPr>
            <w:tcW w:w="2325" w:type="dxa"/>
          </w:tcPr>
          <w:p w14:paraId="77372C51" w14:textId="77777777" w:rsidR="00087E25" w:rsidRDefault="00087E25" w:rsidP="007960C4">
            <w:pPr>
              <w:jc w:val="both"/>
              <w:rPr>
                <w:color w:val="000000" w:themeColor="text1"/>
                <w:lang w:eastAsia="en-US"/>
              </w:rPr>
            </w:pPr>
            <w:r>
              <w:rPr>
                <w:color w:val="000000" w:themeColor="text1"/>
                <w:lang w:eastAsia="en-US"/>
              </w:rPr>
              <w:t>VGK</w:t>
            </w:r>
          </w:p>
        </w:tc>
      </w:tr>
      <w:tr w:rsidR="00087E25" w14:paraId="54EAE55A" w14:textId="77777777" w:rsidTr="00E02319">
        <w:trPr>
          <w:trHeight w:val="75"/>
        </w:trPr>
        <w:tc>
          <w:tcPr>
            <w:tcW w:w="817" w:type="dxa"/>
          </w:tcPr>
          <w:p w14:paraId="56496C33" w14:textId="77777777" w:rsidR="00087E25" w:rsidRDefault="00087E25" w:rsidP="007960C4">
            <w:pPr>
              <w:jc w:val="both"/>
            </w:pPr>
            <w:r>
              <w:t>2.</w:t>
            </w:r>
          </w:p>
        </w:tc>
        <w:tc>
          <w:tcPr>
            <w:tcW w:w="8959" w:type="dxa"/>
          </w:tcPr>
          <w:p w14:paraId="59C8C860" w14:textId="77777777" w:rsidR="00087E25" w:rsidRDefault="00087E25" w:rsidP="007960C4">
            <w:pPr>
              <w:jc w:val="both"/>
            </w:pPr>
            <w:r w:rsidRPr="00BA4221">
              <w:rPr>
                <w:lang w:eastAsia="en-US"/>
              </w:rPr>
              <w:t>Bendradarbiavimas su Žiežmarių gimnazija dėl būsimų 5-okų, turinčių SUP ugdymo(si) ypatumų.</w:t>
            </w:r>
          </w:p>
        </w:tc>
        <w:tc>
          <w:tcPr>
            <w:tcW w:w="1843" w:type="dxa"/>
          </w:tcPr>
          <w:p w14:paraId="06BC01A4" w14:textId="77777777" w:rsidR="00087E25" w:rsidRDefault="00087E25" w:rsidP="007960C4">
            <w:pPr>
              <w:jc w:val="both"/>
            </w:pPr>
            <w:r>
              <w:t>Gegužė</w:t>
            </w:r>
          </w:p>
        </w:tc>
        <w:tc>
          <w:tcPr>
            <w:tcW w:w="2325" w:type="dxa"/>
          </w:tcPr>
          <w:p w14:paraId="7597A03B" w14:textId="77777777" w:rsidR="00087E25" w:rsidRDefault="00087E25" w:rsidP="007960C4">
            <w:pPr>
              <w:jc w:val="both"/>
              <w:rPr>
                <w:color w:val="000000" w:themeColor="text1"/>
                <w:lang w:eastAsia="en-US"/>
              </w:rPr>
            </w:pPr>
            <w:r>
              <w:rPr>
                <w:lang w:eastAsia="en-US"/>
              </w:rPr>
              <w:t>P</w:t>
            </w:r>
            <w:r w:rsidRPr="00BA4221">
              <w:rPr>
                <w:lang w:eastAsia="en-US"/>
              </w:rPr>
              <w:t>avaduotoja ugdymu</w:t>
            </w:r>
            <w:r>
              <w:rPr>
                <w:lang w:eastAsia="en-US"/>
              </w:rPr>
              <w:t>i, logopedas, 4 klasės vadovas</w:t>
            </w:r>
          </w:p>
        </w:tc>
      </w:tr>
    </w:tbl>
    <w:p w14:paraId="4E263736" w14:textId="77777777" w:rsidR="00B83EF2" w:rsidRDefault="00B83EF2"/>
    <w:sectPr w:rsidR="00B83EF2" w:rsidSect="002209E7">
      <w:pgSz w:w="15840" w:h="12240" w:orient="landscape"/>
      <w:pgMar w:top="1418" w:right="672"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54A6"/>
    <w:multiLevelType w:val="hybridMultilevel"/>
    <w:tmpl w:val="4632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28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25"/>
    <w:rsid w:val="00070757"/>
    <w:rsid w:val="00087E25"/>
    <w:rsid w:val="002209E7"/>
    <w:rsid w:val="006442D1"/>
    <w:rsid w:val="006C1DED"/>
    <w:rsid w:val="007539D5"/>
    <w:rsid w:val="00B02EA4"/>
    <w:rsid w:val="00B83EF2"/>
    <w:rsid w:val="00E02319"/>
    <w:rsid w:val="00EA62D3"/>
    <w:rsid w:val="00FC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8E6B"/>
  <w15:chartTrackingRefBased/>
  <w15:docId w15:val="{B5DA41BE-5661-4EC8-8AB2-773F6825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87E25"/>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99"/>
    <w:qFormat/>
    <w:rsid w:val="00087E25"/>
    <w:pPr>
      <w:pBdr>
        <w:top w:val="single" w:sz="12" w:space="1" w:color="C0504D"/>
      </w:pBdr>
      <w:jc w:val="right"/>
    </w:pPr>
    <w:rPr>
      <w:rFonts w:ascii="Calibri" w:eastAsia="Calibri" w:hAnsi="Calibri"/>
      <w:smallCaps/>
      <w:sz w:val="48"/>
      <w:szCs w:val="48"/>
    </w:rPr>
  </w:style>
  <w:style w:type="character" w:customStyle="1" w:styleId="PavadinimasDiagrama">
    <w:name w:val="Pavadinimas Diagrama"/>
    <w:basedOn w:val="Numatytasispastraiposriftas"/>
    <w:link w:val="Pavadinimas"/>
    <w:uiPriority w:val="99"/>
    <w:rsid w:val="00087E25"/>
    <w:rPr>
      <w:rFonts w:ascii="Calibri" w:eastAsia="Calibri" w:hAnsi="Calibri" w:cs="Times New Roman"/>
      <w:smallCaps/>
      <w:sz w:val="48"/>
      <w:szCs w:val="48"/>
      <w:lang w:val="lt-LT" w:eastAsia="lt-LT"/>
    </w:rPr>
  </w:style>
  <w:style w:type="paragraph" w:styleId="Betarp">
    <w:name w:val="No Spacing"/>
    <w:basedOn w:val="prastasis"/>
    <w:link w:val="BetarpDiagrama"/>
    <w:uiPriority w:val="1"/>
    <w:qFormat/>
    <w:rsid w:val="00087E25"/>
  </w:style>
  <w:style w:type="character" w:customStyle="1" w:styleId="BetarpDiagrama">
    <w:name w:val="Be tarpų Diagrama"/>
    <w:basedOn w:val="Numatytasispastraiposriftas"/>
    <w:link w:val="Betarp"/>
    <w:uiPriority w:val="1"/>
    <w:rsid w:val="00087E25"/>
    <w:rPr>
      <w:rFonts w:ascii="Times New Roman" w:eastAsia="Times New Roman" w:hAnsi="Times New Roman" w:cs="Times New Roman"/>
      <w:sz w:val="24"/>
      <w:szCs w:val="24"/>
      <w:lang w:val="lt-LT" w:eastAsia="lt-LT"/>
    </w:rPr>
  </w:style>
  <w:style w:type="table" w:styleId="Lentelstinklelis">
    <w:name w:val="Table Grid"/>
    <w:basedOn w:val="prastojilentel"/>
    <w:uiPriority w:val="59"/>
    <w:rsid w:val="0008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87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FILMANAVIČIENĖ</dc:creator>
  <cp:keywords/>
  <dc:description/>
  <cp:lastModifiedBy>JŪRATĖ FILMANAVIČIENĖ</cp:lastModifiedBy>
  <cp:revision>11</cp:revision>
  <cp:lastPrinted>2022-01-24T09:35:00Z</cp:lastPrinted>
  <dcterms:created xsi:type="dcterms:W3CDTF">2022-01-06T14:02:00Z</dcterms:created>
  <dcterms:modified xsi:type="dcterms:W3CDTF">2023-01-30T07:00:00Z</dcterms:modified>
</cp:coreProperties>
</file>