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3BEC" w14:textId="1F9B7A62" w:rsidR="00E5561E" w:rsidRPr="00E5561E" w:rsidRDefault="00E5561E" w:rsidP="00E5561E">
      <w:pPr>
        <w:tabs>
          <w:tab w:val="left" w:pos="6237"/>
        </w:tabs>
        <w:suppressAutoHyphens w:val="0"/>
        <w:rPr>
          <w:bCs/>
          <w:sz w:val="20"/>
          <w:szCs w:val="20"/>
          <w:lang w:eastAsia="en-US"/>
        </w:rPr>
      </w:pPr>
      <w:r w:rsidRPr="00E5561E">
        <w:rPr>
          <w:bCs/>
          <w:sz w:val="20"/>
          <w:szCs w:val="20"/>
          <w:lang w:eastAsia="en-US"/>
        </w:rPr>
        <w:t xml:space="preserve">     </w:t>
      </w:r>
      <w:r>
        <w:rPr>
          <w:bCs/>
          <w:sz w:val="20"/>
          <w:szCs w:val="20"/>
          <w:lang w:eastAsia="en-US"/>
        </w:rPr>
        <w:tab/>
      </w:r>
      <w:r w:rsidRPr="00E5561E">
        <w:rPr>
          <w:bCs/>
          <w:sz w:val="20"/>
          <w:szCs w:val="20"/>
          <w:lang w:eastAsia="en-US"/>
        </w:rPr>
        <w:t xml:space="preserve">PATVIRTINTA   </w:t>
      </w:r>
    </w:p>
    <w:p w14:paraId="31ECBCC1" w14:textId="2DE760D1" w:rsidR="00E5561E" w:rsidRPr="00E5561E" w:rsidRDefault="00E5561E" w:rsidP="00E5561E">
      <w:pPr>
        <w:suppressAutoHyphens w:val="0"/>
        <w:jc w:val="center"/>
        <w:rPr>
          <w:bCs/>
          <w:sz w:val="20"/>
          <w:szCs w:val="20"/>
          <w:lang w:eastAsia="en-US"/>
        </w:rPr>
      </w:pPr>
      <w:r w:rsidRPr="00E5561E">
        <w:rPr>
          <w:bCs/>
          <w:sz w:val="20"/>
          <w:szCs w:val="20"/>
          <w:lang w:eastAsia="en-US"/>
        </w:rPr>
        <w:t xml:space="preserve">                                                                                                                         </w:t>
      </w:r>
      <w:r>
        <w:rPr>
          <w:bCs/>
          <w:sz w:val="20"/>
          <w:szCs w:val="20"/>
          <w:lang w:eastAsia="en-US"/>
        </w:rPr>
        <w:t xml:space="preserve">  </w:t>
      </w:r>
      <w:r w:rsidRPr="00E5561E">
        <w:rPr>
          <w:bCs/>
          <w:sz w:val="20"/>
          <w:szCs w:val="20"/>
          <w:lang w:eastAsia="en-US"/>
        </w:rPr>
        <w:t xml:space="preserve"> Kaišiadorių r. Žiežmarių mokyklos-darželio</w:t>
      </w:r>
    </w:p>
    <w:p w14:paraId="621200DE" w14:textId="77777777" w:rsidR="00E5561E" w:rsidRPr="00E5561E" w:rsidRDefault="00E5561E" w:rsidP="00E5561E">
      <w:pPr>
        <w:suppressAutoHyphens w:val="0"/>
        <w:ind w:left="2592"/>
        <w:jc w:val="center"/>
        <w:rPr>
          <w:bCs/>
          <w:sz w:val="20"/>
          <w:szCs w:val="20"/>
          <w:lang w:eastAsia="en-US"/>
        </w:rPr>
      </w:pPr>
      <w:r w:rsidRPr="00E5561E">
        <w:rPr>
          <w:bCs/>
          <w:sz w:val="20"/>
          <w:szCs w:val="20"/>
          <w:lang w:eastAsia="en-US"/>
        </w:rPr>
        <w:t xml:space="preserve">                   </w:t>
      </w:r>
      <w:r w:rsidRPr="00E5561E">
        <w:rPr>
          <w:bCs/>
          <w:sz w:val="20"/>
          <w:szCs w:val="20"/>
          <w:lang w:eastAsia="en-US"/>
        </w:rPr>
        <w:tab/>
      </w:r>
      <w:r w:rsidRPr="00E5561E">
        <w:rPr>
          <w:bCs/>
          <w:sz w:val="20"/>
          <w:szCs w:val="20"/>
          <w:lang w:eastAsia="en-US"/>
        </w:rPr>
        <w:tab/>
        <w:t xml:space="preserve">„Vaikystės dvaras“ direktoriaus  </w:t>
      </w:r>
    </w:p>
    <w:p w14:paraId="67B82CCC" w14:textId="77777777" w:rsidR="00E5561E" w:rsidRPr="00E5561E" w:rsidRDefault="00E5561E" w:rsidP="00E5561E">
      <w:pPr>
        <w:suppressAutoHyphens w:val="0"/>
        <w:jc w:val="center"/>
        <w:rPr>
          <w:bCs/>
          <w:sz w:val="20"/>
          <w:szCs w:val="20"/>
          <w:lang w:eastAsia="en-US"/>
        </w:rPr>
      </w:pPr>
      <w:r w:rsidRPr="00E5561E">
        <w:rPr>
          <w:bCs/>
          <w:sz w:val="20"/>
          <w:szCs w:val="20"/>
          <w:lang w:eastAsia="en-US"/>
        </w:rPr>
        <w:tab/>
        <w:t xml:space="preserve">                                                                                                2021 m. rugpjūčio 6 d. įsakymu Nr. IS-65</w:t>
      </w:r>
    </w:p>
    <w:p w14:paraId="05881333" w14:textId="77777777" w:rsidR="00E5561E" w:rsidRDefault="00E5561E" w:rsidP="00A04F3F">
      <w:pPr>
        <w:suppressAutoHyphens w:val="0"/>
        <w:jc w:val="center"/>
        <w:rPr>
          <w:b/>
          <w:bCs/>
          <w:sz w:val="22"/>
          <w:szCs w:val="22"/>
          <w:lang w:eastAsia="en-US"/>
        </w:rPr>
      </w:pPr>
    </w:p>
    <w:p w14:paraId="2DA9DCC7" w14:textId="6D5C35C7" w:rsidR="00A04F3F" w:rsidRPr="00A04F3F" w:rsidRDefault="00C56E87" w:rsidP="00A04F3F">
      <w:pPr>
        <w:suppressAutoHyphens w:val="0"/>
        <w:jc w:val="center"/>
        <w:rPr>
          <w:b/>
          <w:bCs/>
          <w:sz w:val="22"/>
          <w:szCs w:val="22"/>
          <w:lang w:eastAsia="en-US"/>
        </w:rPr>
      </w:pPr>
      <w:r>
        <w:rPr>
          <w:b/>
          <w:bCs/>
          <w:sz w:val="22"/>
          <w:szCs w:val="22"/>
          <w:lang w:eastAsia="en-US"/>
        </w:rPr>
        <w:t>PRIEŠMOKYKLINIO</w:t>
      </w:r>
      <w:r w:rsidR="00A04F3F" w:rsidRPr="00A04F3F">
        <w:rPr>
          <w:b/>
          <w:bCs/>
          <w:sz w:val="22"/>
          <w:szCs w:val="22"/>
          <w:lang w:eastAsia="en-US"/>
        </w:rPr>
        <w:t xml:space="preserve"> UGDYMO (SI)</w:t>
      </w:r>
    </w:p>
    <w:p w14:paraId="68877A9C" w14:textId="77777777" w:rsidR="00A04F3F" w:rsidRPr="00A04F3F" w:rsidRDefault="00A04F3F" w:rsidP="00A04F3F">
      <w:pPr>
        <w:keepNext/>
        <w:suppressAutoHyphens w:val="0"/>
        <w:jc w:val="center"/>
        <w:outlineLvl w:val="0"/>
        <w:rPr>
          <w:b/>
          <w:bCs/>
          <w:sz w:val="22"/>
          <w:szCs w:val="22"/>
          <w:lang w:eastAsia="en-US"/>
        </w:rPr>
      </w:pPr>
      <w:r w:rsidRPr="00A04F3F">
        <w:rPr>
          <w:b/>
          <w:bCs/>
          <w:sz w:val="22"/>
          <w:szCs w:val="22"/>
          <w:lang w:eastAsia="en-US"/>
        </w:rPr>
        <w:t>S U T A R T I S  Nr.</w:t>
      </w:r>
    </w:p>
    <w:p w14:paraId="307794FB" w14:textId="77777777" w:rsidR="00A04F3F" w:rsidRPr="00A04F3F" w:rsidRDefault="00A04F3F" w:rsidP="00A04F3F">
      <w:pPr>
        <w:suppressAutoHyphens w:val="0"/>
        <w:jc w:val="center"/>
        <w:rPr>
          <w:sz w:val="20"/>
          <w:szCs w:val="20"/>
          <w:lang w:eastAsia="en-US"/>
        </w:rPr>
      </w:pPr>
      <w:r w:rsidRPr="00A04F3F">
        <w:rPr>
          <w:sz w:val="20"/>
          <w:szCs w:val="20"/>
          <w:lang w:eastAsia="en-US"/>
        </w:rPr>
        <w:t xml:space="preserve">20____ m. ____________  mėn._____ d. </w:t>
      </w:r>
    </w:p>
    <w:p w14:paraId="769B20A5" w14:textId="77777777" w:rsidR="00A04F3F" w:rsidRPr="00A04F3F" w:rsidRDefault="00A04F3F" w:rsidP="00A04F3F">
      <w:pPr>
        <w:tabs>
          <w:tab w:val="left" w:pos="6300"/>
        </w:tabs>
        <w:suppressAutoHyphens w:val="0"/>
        <w:jc w:val="both"/>
        <w:rPr>
          <w:sz w:val="16"/>
          <w:szCs w:val="16"/>
          <w:lang w:eastAsia="en-US"/>
        </w:rPr>
      </w:pPr>
    </w:p>
    <w:p w14:paraId="38405460" w14:textId="77777777" w:rsidR="00A04F3F" w:rsidRPr="00A04F3F" w:rsidRDefault="00A04F3F" w:rsidP="00A04F3F">
      <w:pPr>
        <w:suppressAutoHyphens w:val="0"/>
        <w:jc w:val="both"/>
        <w:rPr>
          <w:sz w:val="20"/>
          <w:szCs w:val="20"/>
          <w:lang w:eastAsia="en-US"/>
        </w:rPr>
      </w:pPr>
      <w:r w:rsidRPr="00A04F3F">
        <w:rPr>
          <w:sz w:val="20"/>
          <w:szCs w:val="20"/>
          <w:lang w:eastAsia="en-US"/>
        </w:rPr>
        <w:t>Kaišiadorių r. Žiežmarių mokykla-darželis „Vaikystės dvaras“, kodas 190503059, Vytauto g. 44a, 56237 Žiežmariai, (toliau – mokykla), atstovaujamas direktorės Eglės Raudeliūnienės, veikiančios pagal mokyklos nuostatus,</w:t>
      </w:r>
    </w:p>
    <w:p w14:paraId="16F1B939" w14:textId="77777777" w:rsidR="00A04F3F" w:rsidRPr="00A04F3F" w:rsidRDefault="00A04F3F" w:rsidP="00A04F3F">
      <w:pPr>
        <w:tabs>
          <w:tab w:val="left" w:pos="1134"/>
        </w:tabs>
        <w:suppressAutoHyphens w:val="0"/>
        <w:jc w:val="both"/>
        <w:rPr>
          <w:sz w:val="20"/>
          <w:szCs w:val="20"/>
          <w:lang w:eastAsia="en-US"/>
        </w:rPr>
      </w:pPr>
      <w:r w:rsidRPr="00A04F3F">
        <w:rPr>
          <w:sz w:val="20"/>
          <w:szCs w:val="20"/>
          <w:lang w:eastAsia="en-US"/>
        </w:rPr>
        <w:t>ir</w:t>
      </w:r>
    </w:p>
    <w:p w14:paraId="525B8B16" w14:textId="77777777" w:rsidR="00A04F3F" w:rsidRPr="00A04F3F" w:rsidRDefault="00A04F3F" w:rsidP="00A04F3F">
      <w:pPr>
        <w:tabs>
          <w:tab w:val="left" w:pos="1134"/>
        </w:tabs>
        <w:suppressAutoHyphens w:val="0"/>
        <w:jc w:val="both"/>
        <w:rPr>
          <w:sz w:val="20"/>
          <w:szCs w:val="20"/>
          <w:lang w:eastAsia="en-US"/>
        </w:rPr>
      </w:pPr>
      <w:r w:rsidRPr="00A04F3F">
        <w:rPr>
          <w:sz w:val="20"/>
          <w:szCs w:val="20"/>
          <w:lang w:eastAsia="en-US"/>
        </w:rPr>
        <w:t xml:space="preserve">tėvas/motina/globėjas  (reikalingą  žodį pabraukti), atstovaujantys vaiko interesus (toliau – mokinio atstovas) </w:t>
      </w:r>
    </w:p>
    <w:p w14:paraId="1CF39A7E" w14:textId="77777777" w:rsidR="00A04F3F" w:rsidRPr="00A04F3F" w:rsidRDefault="00A04F3F" w:rsidP="00A04F3F">
      <w:pPr>
        <w:tabs>
          <w:tab w:val="left" w:pos="1134"/>
        </w:tabs>
        <w:suppressAutoHyphens w:val="0"/>
        <w:jc w:val="both"/>
        <w:rPr>
          <w:sz w:val="23"/>
          <w:szCs w:val="23"/>
          <w:lang w:eastAsia="en-US"/>
        </w:rPr>
      </w:pPr>
    </w:p>
    <w:p w14:paraId="487AA2E6" w14:textId="5A40CE20" w:rsidR="00A04F3F" w:rsidRPr="00A04F3F" w:rsidRDefault="00A04F3F" w:rsidP="00A04F3F">
      <w:pPr>
        <w:suppressAutoHyphens w:val="0"/>
        <w:spacing w:line="276" w:lineRule="auto"/>
        <w:rPr>
          <w:lang w:eastAsia="en-US"/>
        </w:rPr>
      </w:pPr>
      <w:r w:rsidRPr="00A04F3F">
        <w:rPr>
          <w:lang w:eastAsia="en-US"/>
        </w:rPr>
        <w:t>_________________________________________________________________________________</w:t>
      </w:r>
    </w:p>
    <w:p w14:paraId="23C82434" w14:textId="77777777" w:rsidR="00A04F3F" w:rsidRPr="00A04F3F" w:rsidRDefault="00A04F3F" w:rsidP="00A04F3F">
      <w:pPr>
        <w:suppressAutoHyphens w:val="0"/>
        <w:spacing w:line="276" w:lineRule="auto"/>
        <w:jc w:val="center"/>
        <w:rPr>
          <w:vertAlign w:val="superscript"/>
          <w:lang w:eastAsia="en-US"/>
        </w:rPr>
      </w:pPr>
      <w:r w:rsidRPr="00A04F3F">
        <w:rPr>
          <w:vertAlign w:val="superscript"/>
          <w:lang w:eastAsia="en-US"/>
        </w:rPr>
        <w:t>(motinos/tėvo/globėjo vardas, pavardė)</w:t>
      </w:r>
    </w:p>
    <w:p w14:paraId="50219FC7" w14:textId="0C8412F3" w:rsidR="00A04F3F" w:rsidRPr="00A04F3F" w:rsidRDefault="00A04F3F" w:rsidP="00A04F3F">
      <w:pPr>
        <w:suppressAutoHyphens w:val="0"/>
        <w:jc w:val="center"/>
        <w:rPr>
          <w:vertAlign w:val="superscript"/>
          <w:lang w:eastAsia="en-US"/>
        </w:rPr>
      </w:pPr>
      <w:r w:rsidRPr="00A04F3F">
        <w:rPr>
          <w:vertAlign w:val="superscript"/>
          <w:lang w:eastAsia="en-US"/>
        </w:rPr>
        <w:t>_________________________________________________________________________________________________________________________</w:t>
      </w:r>
    </w:p>
    <w:p w14:paraId="34FB7AAC" w14:textId="77777777" w:rsidR="00A04F3F" w:rsidRPr="00A04F3F" w:rsidRDefault="00A04F3F" w:rsidP="00A04F3F">
      <w:pPr>
        <w:suppressAutoHyphens w:val="0"/>
        <w:jc w:val="center"/>
        <w:rPr>
          <w:vertAlign w:val="superscript"/>
          <w:lang w:eastAsia="en-US"/>
        </w:rPr>
      </w:pPr>
      <w:r w:rsidRPr="00A04F3F">
        <w:rPr>
          <w:vertAlign w:val="superscript"/>
          <w:lang w:eastAsia="en-US"/>
        </w:rPr>
        <w:t>(adresas, el. paštas ir telefonas)</w:t>
      </w:r>
    </w:p>
    <w:p w14:paraId="2E9DE91C" w14:textId="77777777" w:rsidR="00A04F3F" w:rsidRPr="00A04F3F" w:rsidRDefault="00A04F3F" w:rsidP="00A04F3F">
      <w:pPr>
        <w:suppressAutoHyphens w:val="0"/>
        <w:jc w:val="both"/>
        <w:rPr>
          <w:sz w:val="20"/>
          <w:szCs w:val="20"/>
          <w:lang w:eastAsia="en-US"/>
        </w:rPr>
      </w:pPr>
      <w:r w:rsidRPr="00A04F3F">
        <w:rPr>
          <w:sz w:val="20"/>
          <w:szCs w:val="20"/>
          <w:lang w:eastAsia="en-US"/>
        </w:rPr>
        <w:t>(sutartį pasirašius vienam iš mokinio atstovų, kitas iš mokinio atstovų neatleidžiamas nuo šios sutarties įsipareigojimų vykdymo),</w:t>
      </w:r>
    </w:p>
    <w:p w14:paraId="7B049BBA" w14:textId="57444D91" w:rsidR="00A04F3F" w:rsidRDefault="00A04F3F" w:rsidP="00A04F3F">
      <w:pPr>
        <w:suppressAutoHyphens w:val="0"/>
        <w:jc w:val="both"/>
        <w:rPr>
          <w:sz w:val="20"/>
          <w:szCs w:val="20"/>
          <w:lang w:eastAsia="en-US"/>
        </w:rPr>
      </w:pPr>
      <w:r w:rsidRPr="00A04F3F">
        <w:rPr>
          <w:sz w:val="20"/>
          <w:szCs w:val="20"/>
          <w:lang w:eastAsia="en-US"/>
        </w:rPr>
        <w:t>Toliau kartu vadinami Šalimis, o kiekvienas atskirai – Šalimi, sudarė ugdymo pagal ikimokyklinio ugdymo programą sutartį (toliau – sutartis) ir susitarė dėl toliau išvardintų sąlygų:</w:t>
      </w:r>
    </w:p>
    <w:p w14:paraId="7260A677" w14:textId="77777777" w:rsidR="00A04F3F" w:rsidRPr="00A04F3F" w:rsidRDefault="00A04F3F" w:rsidP="00A04F3F">
      <w:pPr>
        <w:suppressAutoHyphens w:val="0"/>
        <w:jc w:val="both"/>
        <w:rPr>
          <w:sz w:val="20"/>
          <w:szCs w:val="20"/>
          <w:lang w:eastAsia="en-US"/>
        </w:rPr>
      </w:pPr>
    </w:p>
    <w:p w14:paraId="2AEF65DB" w14:textId="77777777" w:rsidR="008A342E" w:rsidRDefault="008A342E" w:rsidP="0075308C">
      <w:pPr>
        <w:jc w:val="center"/>
        <w:rPr>
          <w:b/>
        </w:rPr>
      </w:pPr>
      <w:r w:rsidRPr="001E4767">
        <w:rPr>
          <w:b/>
        </w:rPr>
        <w:t>I. SUTARTIES OBJEKTAS</w:t>
      </w:r>
      <w:r>
        <w:rPr>
          <w:b/>
        </w:rPr>
        <w:t xml:space="preserve"> </w:t>
      </w:r>
    </w:p>
    <w:p w14:paraId="1BFF4229" w14:textId="77777777" w:rsidR="00A04F3F" w:rsidRDefault="00847459" w:rsidP="0075308C">
      <w:pPr>
        <w:tabs>
          <w:tab w:val="left" w:pos="1134"/>
        </w:tabs>
        <w:jc w:val="both"/>
      </w:pPr>
      <w:r>
        <w:tab/>
      </w:r>
    </w:p>
    <w:p w14:paraId="23BB9C82" w14:textId="77777777" w:rsidR="00A04F3F" w:rsidRPr="00A04F3F" w:rsidRDefault="00A04F3F" w:rsidP="00A04F3F">
      <w:pPr>
        <w:suppressAutoHyphens w:val="0"/>
        <w:jc w:val="both"/>
        <w:rPr>
          <w:sz w:val="20"/>
          <w:szCs w:val="20"/>
          <w:lang w:eastAsia="en-US"/>
        </w:rPr>
      </w:pPr>
      <w:r w:rsidRPr="00A04F3F">
        <w:rPr>
          <w:sz w:val="20"/>
          <w:szCs w:val="20"/>
          <w:lang w:eastAsia="en-US"/>
        </w:rPr>
        <w:t>1. Švietimo paslaugos gavėjas ir Mokyklos padalinys, kuriame ugdomas Mokinio atstovo sūnus/dukra šia sutartimi sutaria:</w:t>
      </w:r>
    </w:p>
    <w:p w14:paraId="6F6FFDEB" w14:textId="77777777" w:rsidR="00A04F3F" w:rsidRPr="00A04F3F" w:rsidRDefault="00A04F3F" w:rsidP="00A04F3F">
      <w:pPr>
        <w:suppressAutoHyphens w:val="0"/>
        <w:jc w:val="both"/>
        <w:rPr>
          <w:sz w:val="20"/>
          <w:szCs w:val="20"/>
          <w:lang w:eastAsia="en-US"/>
        </w:rPr>
      </w:pPr>
      <w:r w:rsidRPr="00A04F3F">
        <w:rPr>
          <w:sz w:val="20"/>
          <w:szCs w:val="20"/>
          <w:lang w:eastAsia="en-US"/>
        </w:rPr>
        <w:t xml:space="preserve">1.1. Mokykla įsipareigoja Mokinio atstovo sūnų / dukrą (reikiamą pabraukti) </w:t>
      </w:r>
    </w:p>
    <w:p w14:paraId="366D0048" w14:textId="77777777" w:rsidR="00A04F3F" w:rsidRPr="00A04F3F" w:rsidRDefault="00A04F3F" w:rsidP="00A04F3F">
      <w:pPr>
        <w:suppressAutoHyphens w:val="0"/>
        <w:jc w:val="both"/>
        <w:rPr>
          <w:sz w:val="20"/>
          <w:szCs w:val="20"/>
          <w:lang w:eastAsia="en-US"/>
        </w:rPr>
      </w:pPr>
    </w:p>
    <w:p w14:paraId="0EB090D1" w14:textId="7BFB593A" w:rsidR="00A04F3F" w:rsidRPr="00A04F3F" w:rsidRDefault="00A04F3F" w:rsidP="00A04F3F">
      <w:pPr>
        <w:suppressAutoHyphens w:val="0"/>
        <w:jc w:val="both"/>
        <w:rPr>
          <w:sz w:val="20"/>
          <w:szCs w:val="20"/>
          <w:lang w:eastAsia="en-US"/>
        </w:rPr>
      </w:pPr>
      <w:r w:rsidRPr="00A04F3F">
        <w:rPr>
          <w:sz w:val="20"/>
          <w:szCs w:val="20"/>
          <w:lang w:eastAsia="en-US"/>
        </w:rPr>
        <w:t>_________________________________________________________________________________________________</w:t>
      </w:r>
    </w:p>
    <w:p w14:paraId="26B0606B" w14:textId="77777777" w:rsidR="00A04F3F" w:rsidRPr="00A04F3F" w:rsidRDefault="00A04F3F" w:rsidP="00A04F3F">
      <w:pPr>
        <w:suppressAutoHyphens w:val="0"/>
        <w:jc w:val="center"/>
        <w:rPr>
          <w:sz w:val="20"/>
          <w:szCs w:val="20"/>
          <w:lang w:eastAsia="en-US"/>
        </w:rPr>
      </w:pPr>
      <w:r w:rsidRPr="00A04F3F">
        <w:rPr>
          <w:sz w:val="20"/>
          <w:szCs w:val="20"/>
          <w:lang w:eastAsia="en-US"/>
        </w:rPr>
        <w:t>(vaiko vardas, pavardė)</w:t>
      </w:r>
    </w:p>
    <w:p w14:paraId="576FAF14" w14:textId="24456BE2" w:rsidR="00A04F3F" w:rsidRPr="00A04F3F" w:rsidRDefault="00A04F3F" w:rsidP="00A04F3F">
      <w:pPr>
        <w:suppressAutoHyphens w:val="0"/>
        <w:jc w:val="both"/>
        <w:rPr>
          <w:sz w:val="20"/>
          <w:szCs w:val="20"/>
          <w:lang w:eastAsia="en-US"/>
        </w:rPr>
      </w:pPr>
      <w:r w:rsidRPr="00A04F3F">
        <w:rPr>
          <w:sz w:val="20"/>
          <w:szCs w:val="20"/>
          <w:lang w:eastAsia="en-US"/>
        </w:rPr>
        <w:t xml:space="preserve">ugdyti pagal </w:t>
      </w:r>
      <w:r>
        <w:rPr>
          <w:sz w:val="20"/>
          <w:szCs w:val="20"/>
          <w:lang w:eastAsia="en-US"/>
        </w:rPr>
        <w:t>Priešmokyklinio</w:t>
      </w:r>
      <w:r w:rsidRPr="00A04F3F">
        <w:rPr>
          <w:sz w:val="20"/>
          <w:szCs w:val="20"/>
          <w:lang w:eastAsia="en-US"/>
        </w:rPr>
        <w:t xml:space="preserve"> ugdymo programą ir pagal galimybes sudaryti sąlygas tenkinti jo/ jos saviraiškos poreikius.</w:t>
      </w:r>
    </w:p>
    <w:p w14:paraId="729C73AB" w14:textId="0E73DCF6" w:rsidR="00A04F3F" w:rsidRPr="00A04F3F" w:rsidRDefault="00A04F3F" w:rsidP="00A04F3F">
      <w:pPr>
        <w:suppressAutoHyphens w:val="0"/>
        <w:jc w:val="both"/>
        <w:rPr>
          <w:sz w:val="20"/>
          <w:szCs w:val="20"/>
          <w:lang w:eastAsia="en-US"/>
        </w:rPr>
      </w:pPr>
      <w:r w:rsidRPr="00A04F3F">
        <w:rPr>
          <w:sz w:val="20"/>
          <w:szCs w:val="20"/>
          <w:lang w:eastAsia="en-US"/>
        </w:rPr>
        <w:t>1.2. Mokyklos padalinys („Vaikystės dvaras“, „Varpelis“ – reikiamą įrašyti):_________________________</w:t>
      </w:r>
    </w:p>
    <w:p w14:paraId="770E6C6A" w14:textId="43BEDCAB" w:rsidR="00A04F3F" w:rsidRPr="00A04F3F" w:rsidRDefault="00A04F3F" w:rsidP="00A04F3F">
      <w:pPr>
        <w:suppressAutoHyphens w:val="0"/>
        <w:jc w:val="both"/>
        <w:rPr>
          <w:sz w:val="20"/>
          <w:szCs w:val="20"/>
          <w:lang w:eastAsia="lt-LT"/>
        </w:rPr>
      </w:pPr>
      <w:r w:rsidRPr="00A04F3F">
        <w:rPr>
          <w:bCs/>
          <w:sz w:val="20"/>
          <w:szCs w:val="20"/>
          <w:lang w:eastAsia="lt-LT"/>
        </w:rPr>
        <w:t xml:space="preserve">1.3. </w:t>
      </w:r>
      <w:r w:rsidR="00C56E87" w:rsidRPr="00C56E87">
        <w:rPr>
          <w:sz w:val="20"/>
          <w:szCs w:val="20"/>
          <w:lang w:eastAsia="lt-LT"/>
        </w:rPr>
        <w:t>Priešmokyklinio ugdymo organizavimo forma yra priešmokyklinio ugdymo grupė</w:t>
      </w:r>
      <w:r w:rsidRPr="00A04F3F">
        <w:rPr>
          <w:sz w:val="20"/>
          <w:szCs w:val="20"/>
          <w:lang w:eastAsia="lt-LT"/>
        </w:rPr>
        <w:t xml:space="preserve">, </w:t>
      </w:r>
      <w:r w:rsidR="00C56E87">
        <w:rPr>
          <w:sz w:val="20"/>
          <w:szCs w:val="20"/>
          <w:lang w:eastAsia="lt-LT"/>
        </w:rPr>
        <w:t xml:space="preserve">ugdymo </w:t>
      </w:r>
      <w:r w:rsidRPr="00A04F3F">
        <w:rPr>
          <w:sz w:val="20"/>
          <w:szCs w:val="20"/>
          <w:lang w:eastAsia="lt-LT"/>
        </w:rPr>
        <w:t>organizavimo būdas – kasdienis.</w:t>
      </w:r>
    </w:p>
    <w:p w14:paraId="7F62241A" w14:textId="52951C23" w:rsidR="00A04F3F" w:rsidRDefault="00A04F3F" w:rsidP="00A04F3F">
      <w:pPr>
        <w:suppressAutoHyphens w:val="0"/>
        <w:jc w:val="both"/>
        <w:rPr>
          <w:sz w:val="20"/>
          <w:szCs w:val="20"/>
          <w:lang w:eastAsia="lt-LT"/>
        </w:rPr>
      </w:pPr>
      <w:r w:rsidRPr="00A04F3F">
        <w:rPr>
          <w:sz w:val="20"/>
          <w:szCs w:val="20"/>
          <w:lang w:eastAsia="lt-LT"/>
        </w:rPr>
        <w:t xml:space="preserve">1.4. </w:t>
      </w:r>
      <w:r>
        <w:rPr>
          <w:sz w:val="20"/>
          <w:szCs w:val="20"/>
          <w:lang w:eastAsia="lt-LT"/>
        </w:rPr>
        <w:t>Priešmokyklinis</w:t>
      </w:r>
      <w:r w:rsidRPr="00A04F3F">
        <w:rPr>
          <w:sz w:val="20"/>
          <w:szCs w:val="20"/>
          <w:lang w:eastAsia="lt-LT"/>
        </w:rPr>
        <w:t xml:space="preserve"> ugdymas organizuojamas pagal Steigėjo ir mokyklos direktoriaus patvirtintą </w:t>
      </w:r>
      <w:r>
        <w:rPr>
          <w:sz w:val="20"/>
          <w:szCs w:val="20"/>
          <w:lang w:eastAsia="lt-LT"/>
        </w:rPr>
        <w:t xml:space="preserve">einamųjų </w:t>
      </w:r>
      <w:r w:rsidRPr="00A04F3F">
        <w:rPr>
          <w:sz w:val="20"/>
          <w:szCs w:val="20"/>
          <w:lang w:eastAsia="lt-LT"/>
        </w:rPr>
        <w:t>mokslo metų pradinio ir priešmokyklinio ugdymo programos</w:t>
      </w:r>
      <w:r>
        <w:rPr>
          <w:sz w:val="20"/>
          <w:szCs w:val="20"/>
          <w:lang w:eastAsia="lt-LT"/>
        </w:rPr>
        <w:t xml:space="preserve"> </w:t>
      </w:r>
      <w:r w:rsidRPr="00A04F3F">
        <w:rPr>
          <w:sz w:val="20"/>
          <w:szCs w:val="20"/>
          <w:lang w:eastAsia="lt-LT"/>
        </w:rPr>
        <w:t>bendr</w:t>
      </w:r>
      <w:r>
        <w:rPr>
          <w:sz w:val="20"/>
          <w:szCs w:val="20"/>
          <w:lang w:eastAsia="lt-LT"/>
        </w:rPr>
        <w:t>ąjį</w:t>
      </w:r>
      <w:r w:rsidRPr="00A04F3F">
        <w:rPr>
          <w:sz w:val="20"/>
          <w:szCs w:val="20"/>
          <w:lang w:eastAsia="lt-LT"/>
        </w:rPr>
        <w:t xml:space="preserve"> ugdymo plan</w:t>
      </w:r>
      <w:r>
        <w:rPr>
          <w:sz w:val="20"/>
          <w:szCs w:val="20"/>
          <w:lang w:eastAsia="lt-LT"/>
        </w:rPr>
        <w:t>ą</w:t>
      </w:r>
      <w:r w:rsidRPr="00A04F3F">
        <w:rPr>
          <w:sz w:val="20"/>
          <w:szCs w:val="20"/>
          <w:lang w:eastAsia="lt-LT"/>
        </w:rPr>
        <w:t xml:space="preserve">.  </w:t>
      </w:r>
    </w:p>
    <w:p w14:paraId="3D6554F7" w14:textId="49772900" w:rsidR="00FF3D2B" w:rsidRPr="00A04F3F" w:rsidRDefault="00FF3D2B" w:rsidP="00A04F3F">
      <w:pPr>
        <w:suppressAutoHyphens w:val="0"/>
        <w:jc w:val="both"/>
        <w:rPr>
          <w:sz w:val="20"/>
          <w:szCs w:val="20"/>
          <w:lang w:eastAsia="lt-LT"/>
        </w:rPr>
      </w:pPr>
      <w:r>
        <w:rPr>
          <w:sz w:val="20"/>
          <w:szCs w:val="20"/>
          <w:lang w:eastAsia="lt-LT"/>
        </w:rPr>
        <w:t>1.5. Priešmokyklinis išsilavinimas įgyjamas baigus priešmokyklinio ugdymo programą</w:t>
      </w:r>
      <w:r w:rsidR="00FD10ED">
        <w:rPr>
          <w:sz w:val="20"/>
          <w:szCs w:val="20"/>
          <w:lang w:eastAsia="lt-LT"/>
        </w:rPr>
        <w:t>.</w:t>
      </w:r>
    </w:p>
    <w:p w14:paraId="721BFC87" w14:textId="4FBBC672" w:rsidR="00C80858" w:rsidRPr="00C80858" w:rsidRDefault="00A04F3F" w:rsidP="00C80858">
      <w:pPr>
        <w:jc w:val="both"/>
        <w:rPr>
          <w:sz w:val="20"/>
          <w:szCs w:val="20"/>
          <w:lang w:eastAsia="lt-LT"/>
        </w:rPr>
      </w:pPr>
      <w:r w:rsidRPr="00A04F3F">
        <w:rPr>
          <w:sz w:val="20"/>
          <w:szCs w:val="20"/>
          <w:lang w:eastAsia="lt-LT"/>
        </w:rPr>
        <w:t>1.</w:t>
      </w:r>
      <w:r w:rsidR="00FE18A4">
        <w:rPr>
          <w:sz w:val="20"/>
          <w:szCs w:val="20"/>
          <w:lang w:eastAsia="lt-LT"/>
        </w:rPr>
        <w:t>6</w:t>
      </w:r>
      <w:r w:rsidRPr="00A04F3F">
        <w:rPr>
          <w:sz w:val="20"/>
          <w:szCs w:val="20"/>
          <w:lang w:eastAsia="lt-LT"/>
        </w:rPr>
        <w:t xml:space="preserve">. </w:t>
      </w:r>
      <w:r w:rsidR="00C80858" w:rsidRPr="00C80858">
        <w:rPr>
          <w:sz w:val="20"/>
          <w:szCs w:val="20"/>
          <w:lang w:eastAsia="lt-LT"/>
        </w:rPr>
        <w:t xml:space="preserve">Mokykla pateikia rekomendaciją </w:t>
      </w:r>
      <w:r w:rsidR="00C80858">
        <w:rPr>
          <w:sz w:val="20"/>
          <w:szCs w:val="20"/>
          <w:lang w:eastAsia="lt-LT"/>
        </w:rPr>
        <w:t xml:space="preserve">pradinio ugdymo mokytojai ir/arba </w:t>
      </w:r>
      <w:r w:rsidR="00C80858" w:rsidRPr="00C80858">
        <w:rPr>
          <w:sz w:val="20"/>
          <w:szCs w:val="20"/>
          <w:lang w:eastAsia="lt-LT"/>
        </w:rPr>
        <w:t xml:space="preserve">mokyklai, vykdančiai pradinio ugdymo programą, rekomendaciją, parengtą pagal </w:t>
      </w:r>
      <w:r w:rsidR="00C80858">
        <w:rPr>
          <w:sz w:val="20"/>
          <w:szCs w:val="20"/>
          <w:lang w:eastAsia="lt-LT"/>
        </w:rPr>
        <w:t>Kaišiadorių r. Žiežmarių mokyklos-darželio „Vaikystės dvaras“ Žiežmarių skyriaus „Varpelis“, Pakertų skyriaus „Aitvaras“  vaikų ir mokinių pažangos ir pasiekimų vertinimo tvarkos aprašo 1</w:t>
      </w:r>
      <w:r w:rsidR="00C80858" w:rsidRPr="00C80858">
        <w:rPr>
          <w:sz w:val="20"/>
          <w:szCs w:val="20"/>
          <w:lang w:eastAsia="lt-LT"/>
        </w:rPr>
        <w:t xml:space="preserve"> priede pateiktą formą</w:t>
      </w:r>
      <w:r w:rsidR="00FE18A4">
        <w:rPr>
          <w:sz w:val="20"/>
          <w:szCs w:val="20"/>
          <w:lang w:eastAsia="lt-LT"/>
        </w:rPr>
        <w:t xml:space="preserve"> (pridedama)</w:t>
      </w:r>
      <w:r w:rsidR="00C80858" w:rsidRPr="00C80858">
        <w:rPr>
          <w:sz w:val="20"/>
          <w:szCs w:val="20"/>
          <w:lang w:eastAsia="lt-LT"/>
        </w:rPr>
        <w:t xml:space="preserve">. </w:t>
      </w:r>
    </w:p>
    <w:p w14:paraId="103DAAFF" w14:textId="77777777" w:rsidR="008B68E6" w:rsidRPr="008B68E6" w:rsidRDefault="008B68E6" w:rsidP="0075308C">
      <w:pPr>
        <w:tabs>
          <w:tab w:val="left" w:pos="1134"/>
        </w:tabs>
        <w:jc w:val="both"/>
        <w:rPr>
          <w:sz w:val="22"/>
          <w:szCs w:val="22"/>
        </w:rPr>
      </w:pPr>
    </w:p>
    <w:p w14:paraId="28D5C092" w14:textId="5CE5C403" w:rsidR="0075308C" w:rsidRDefault="008A342E" w:rsidP="0075308C">
      <w:pPr>
        <w:jc w:val="center"/>
        <w:rPr>
          <w:b/>
        </w:rPr>
      </w:pPr>
      <w:r w:rsidRPr="001E4767">
        <w:rPr>
          <w:b/>
        </w:rPr>
        <w:t>II. SUTARTIES ŠALIŲ ĮSIPAREIGOJIMAI</w:t>
      </w:r>
    </w:p>
    <w:p w14:paraId="759D924F" w14:textId="77777777" w:rsidR="004807EA" w:rsidRDefault="004807EA" w:rsidP="0075308C">
      <w:pPr>
        <w:jc w:val="center"/>
        <w:rPr>
          <w:b/>
        </w:rPr>
      </w:pPr>
    </w:p>
    <w:p w14:paraId="2B4962E7" w14:textId="324A0670" w:rsidR="008A342E" w:rsidRDefault="008A342E" w:rsidP="004807EA">
      <w:pPr>
        <w:rPr>
          <w:b/>
          <w:spacing w:val="30"/>
        </w:rPr>
      </w:pPr>
      <w:r w:rsidRPr="00F02A98">
        <w:rPr>
          <w:b/>
        </w:rPr>
        <w:t>1.</w:t>
      </w:r>
      <w:r>
        <w:rPr>
          <w:b/>
        </w:rPr>
        <w:t xml:space="preserve"> </w:t>
      </w:r>
      <w:r w:rsidR="004807EA">
        <w:rPr>
          <w:b/>
        </w:rPr>
        <w:t>Mokykla įsipareigoja</w:t>
      </w:r>
      <w:r w:rsidRPr="00F02A98">
        <w:rPr>
          <w:b/>
          <w:spacing w:val="30"/>
        </w:rPr>
        <w:t>:</w:t>
      </w:r>
    </w:p>
    <w:p w14:paraId="396404CC" w14:textId="6A69A464" w:rsidR="0023584B" w:rsidRPr="003B308C" w:rsidRDefault="0023584B" w:rsidP="003B308C">
      <w:pPr>
        <w:ind w:firstLine="1134"/>
        <w:rPr>
          <w:rFonts w:eastAsia="Calibri"/>
          <w:sz w:val="20"/>
          <w:szCs w:val="20"/>
        </w:rPr>
      </w:pPr>
      <w:r w:rsidRPr="003B308C">
        <w:rPr>
          <w:spacing w:val="30"/>
          <w:sz w:val="20"/>
          <w:szCs w:val="20"/>
        </w:rPr>
        <w:t>1.1.</w:t>
      </w:r>
      <w:r w:rsidRPr="003B308C">
        <w:rPr>
          <w:sz w:val="20"/>
          <w:szCs w:val="20"/>
        </w:rPr>
        <w:t xml:space="preserve"> </w:t>
      </w:r>
      <w:r w:rsidR="00CE127E" w:rsidRPr="003B308C">
        <w:rPr>
          <w:sz w:val="20"/>
          <w:szCs w:val="20"/>
        </w:rPr>
        <w:t>T</w:t>
      </w:r>
      <w:r w:rsidRPr="003B308C">
        <w:rPr>
          <w:sz w:val="20"/>
          <w:szCs w:val="20"/>
        </w:rPr>
        <w:t xml:space="preserve">eikti priešmokyklinį ugdymą ir jį organizuoti vadovaujantis priešmokyklinio ugdymo organizavimo tvarkos aprašu, patvirtintu Lietuvos Respublikos švietimo ir mokslo ministro </w:t>
      </w:r>
      <w:r w:rsidRPr="003B308C">
        <w:rPr>
          <w:rFonts w:eastAsia="Calibri"/>
          <w:sz w:val="20"/>
          <w:szCs w:val="20"/>
        </w:rPr>
        <w:t>2013 m. lapkričio 21 d. įsakymu Nr. V-1106</w:t>
      </w:r>
      <w:r w:rsidR="00CD2C3B" w:rsidRPr="003B308C">
        <w:rPr>
          <w:rFonts w:eastAsia="Calibri"/>
          <w:sz w:val="20"/>
          <w:szCs w:val="20"/>
        </w:rPr>
        <w:t xml:space="preserve"> (nauja redakcija nuo 2020-08-11: Nr. V-1193, 2020-08-10, TAR i.k. 2020-17139), Priešmokyklinio ugdymo programos aprašu</w:t>
      </w:r>
      <w:r w:rsidRPr="003B308C">
        <w:rPr>
          <w:rFonts w:eastAsia="Calibri"/>
          <w:sz w:val="20"/>
          <w:szCs w:val="20"/>
        </w:rPr>
        <w:t>.</w:t>
      </w:r>
    </w:p>
    <w:p w14:paraId="4D18C785" w14:textId="0253030B" w:rsidR="008A342E" w:rsidRPr="003B308C" w:rsidRDefault="0023584B" w:rsidP="0075308C">
      <w:pPr>
        <w:ind w:firstLine="1134"/>
        <w:jc w:val="both"/>
        <w:rPr>
          <w:spacing w:val="30"/>
          <w:sz w:val="20"/>
          <w:szCs w:val="20"/>
        </w:rPr>
      </w:pPr>
      <w:r w:rsidRPr="003B308C">
        <w:rPr>
          <w:spacing w:val="30"/>
          <w:sz w:val="20"/>
          <w:szCs w:val="20"/>
        </w:rPr>
        <w:t>1.2</w:t>
      </w:r>
      <w:r w:rsidR="008A342E" w:rsidRPr="003B308C">
        <w:rPr>
          <w:spacing w:val="30"/>
          <w:sz w:val="20"/>
          <w:szCs w:val="20"/>
        </w:rPr>
        <w:t>.</w:t>
      </w:r>
      <w:r w:rsidR="008A342E" w:rsidRPr="003B308C">
        <w:rPr>
          <w:sz w:val="20"/>
          <w:szCs w:val="20"/>
        </w:rPr>
        <w:t>Užtikrinti</w:t>
      </w:r>
      <w:r w:rsidR="008A342E" w:rsidRPr="003B308C">
        <w:rPr>
          <w:spacing w:val="30"/>
          <w:sz w:val="20"/>
          <w:szCs w:val="20"/>
        </w:rPr>
        <w:t xml:space="preserve"> </w:t>
      </w:r>
      <w:r w:rsidR="00847459" w:rsidRPr="003B308C">
        <w:rPr>
          <w:sz w:val="20"/>
          <w:szCs w:val="20"/>
        </w:rPr>
        <w:t>tinkamas ugdymui</w:t>
      </w:r>
      <w:r w:rsidR="001C2B6A" w:rsidRPr="003B308C">
        <w:rPr>
          <w:sz w:val="20"/>
          <w:szCs w:val="20"/>
        </w:rPr>
        <w:t xml:space="preserve"> </w:t>
      </w:r>
      <w:r w:rsidR="00E21746" w:rsidRPr="003B308C">
        <w:rPr>
          <w:sz w:val="20"/>
          <w:szCs w:val="20"/>
        </w:rPr>
        <w:t>(</w:t>
      </w:r>
      <w:r w:rsidR="00847459" w:rsidRPr="003B308C">
        <w:rPr>
          <w:sz w:val="20"/>
          <w:szCs w:val="20"/>
        </w:rPr>
        <w:t>si</w:t>
      </w:r>
      <w:r w:rsidR="00E21746" w:rsidRPr="003B308C">
        <w:rPr>
          <w:sz w:val="20"/>
          <w:szCs w:val="20"/>
        </w:rPr>
        <w:t>)</w:t>
      </w:r>
      <w:r w:rsidR="00847459" w:rsidRPr="003B308C">
        <w:rPr>
          <w:sz w:val="20"/>
          <w:szCs w:val="20"/>
        </w:rPr>
        <w:t xml:space="preserve"> sąlygas ir saugumą visą vaiko buvimo </w:t>
      </w:r>
      <w:r w:rsidR="00CD2C3B" w:rsidRPr="003B308C">
        <w:rPr>
          <w:sz w:val="20"/>
          <w:szCs w:val="20"/>
        </w:rPr>
        <w:t>mokykloje</w:t>
      </w:r>
      <w:r w:rsidR="00847459" w:rsidRPr="003B308C">
        <w:rPr>
          <w:sz w:val="20"/>
          <w:szCs w:val="20"/>
        </w:rPr>
        <w:t xml:space="preserve"> laiką</w:t>
      </w:r>
      <w:r w:rsidR="00847459" w:rsidRPr="003B308C">
        <w:rPr>
          <w:spacing w:val="30"/>
          <w:sz w:val="20"/>
          <w:szCs w:val="20"/>
        </w:rPr>
        <w:t>.</w:t>
      </w:r>
    </w:p>
    <w:p w14:paraId="4AAB291C" w14:textId="77777777" w:rsidR="00781361" w:rsidRPr="003B308C" w:rsidRDefault="0023584B" w:rsidP="0075308C">
      <w:pPr>
        <w:tabs>
          <w:tab w:val="left" w:pos="1134"/>
        </w:tabs>
        <w:jc w:val="both"/>
        <w:rPr>
          <w:sz w:val="20"/>
          <w:szCs w:val="20"/>
        </w:rPr>
      </w:pPr>
      <w:r w:rsidRPr="003B308C">
        <w:rPr>
          <w:sz w:val="20"/>
          <w:szCs w:val="20"/>
        </w:rPr>
        <w:tab/>
        <w:t>1.3</w:t>
      </w:r>
      <w:r w:rsidR="00CE127E" w:rsidRPr="003B308C">
        <w:rPr>
          <w:sz w:val="20"/>
          <w:szCs w:val="20"/>
        </w:rPr>
        <w:t>. Užtikrinti kokybišką Priešmokyklinio</w:t>
      </w:r>
      <w:r w:rsidR="00781361" w:rsidRPr="003B308C">
        <w:rPr>
          <w:sz w:val="20"/>
          <w:szCs w:val="20"/>
        </w:rPr>
        <w:t xml:space="preserve"> ugdymo programos vykdymą. I</w:t>
      </w:r>
      <w:r w:rsidR="00847459" w:rsidRPr="003B308C">
        <w:rPr>
          <w:sz w:val="20"/>
          <w:szCs w:val="20"/>
        </w:rPr>
        <w:t xml:space="preserve">ndividualizuoti </w:t>
      </w:r>
      <w:r w:rsidR="00CE127E" w:rsidRPr="003B308C">
        <w:rPr>
          <w:sz w:val="20"/>
          <w:szCs w:val="20"/>
        </w:rPr>
        <w:t>priešmokyklinio</w:t>
      </w:r>
      <w:r w:rsidR="00781361" w:rsidRPr="003B308C">
        <w:rPr>
          <w:sz w:val="20"/>
          <w:szCs w:val="20"/>
        </w:rPr>
        <w:t xml:space="preserve"> ugdymo turinį, atsižvelgiant į vaiko poreikius.</w:t>
      </w:r>
    </w:p>
    <w:p w14:paraId="2354F150" w14:textId="77777777" w:rsidR="00781361" w:rsidRPr="003B308C" w:rsidRDefault="0023584B" w:rsidP="0075308C">
      <w:pPr>
        <w:tabs>
          <w:tab w:val="left" w:pos="1134"/>
        </w:tabs>
        <w:jc w:val="both"/>
        <w:rPr>
          <w:sz w:val="20"/>
          <w:szCs w:val="20"/>
        </w:rPr>
      </w:pPr>
      <w:r w:rsidRPr="003B308C">
        <w:rPr>
          <w:sz w:val="20"/>
          <w:szCs w:val="20"/>
        </w:rPr>
        <w:tab/>
        <w:t>1.4</w:t>
      </w:r>
      <w:r w:rsidR="00781361" w:rsidRPr="003B308C">
        <w:rPr>
          <w:sz w:val="20"/>
          <w:szCs w:val="20"/>
        </w:rPr>
        <w:t>. Saugoti ir stiprinti vaiko sveikatą, mokyti saugios ir sveikos gyvensenos.</w:t>
      </w:r>
      <w:r w:rsidR="005E2FBC" w:rsidRPr="003B308C">
        <w:rPr>
          <w:sz w:val="20"/>
          <w:szCs w:val="20"/>
        </w:rPr>
        <w:t xml:space="preserve"> </w:t>
      </w:r>
    </w:p>
    <w:p w14:paraId="0CBA513F" w14:textId="77777777" w:rsidR="005E2FBC" w:rsidRPr="003B308C" w:rsidRDefault="0023584B" w:rsidP="0075308C">
      <w:pPr>
        <w:tabs>
          <w:tab w:val="left" w:pos="1134"/>
        </w:tabs>
        <w:jc w:val="both"/>
        <w:rPr>
          <w:sz w:val="20"/>
          <w:szCs w:val="20"/>
        </w:rPr>
      </w:pPr>
      <w:r w:rsidRPr="003B308C">
        <w:rPr>
          <w:sz w:val="20"/>
          <w:szCs w:val="20"/>
        </w:rPr>
        <w:tab/>
        <w:t>1.5</w:t>
      </w:r>
      <w:r w:rsidR="00781361" w:rsidRPr="003B308C">
        <w:rPr>
          <w:sz w:val="20"/>
          <w:szCs w:val="20"/>
        </w:rPr>
        <w:t xml:space="preserve">. </w:t>
      </w:r>
      <w:r w:rsidR="005E2FBC" w:rsidRPr="003B308C">
        <w:rPr>
          <w:sz w:val="20"/>
          <w:szCs w:val="20"/>
        </w:rPr>
        <w:t>Informuoti  vaiko tėvus/globėjus apie vaiko sveikatą, jo pažangą ir pasiekimus, ugdymo  ir ugdymosi poreikius, elgesį, teikiamas švietimo paslaugas, kitus vaiko ugdymo</w:t>
      </w:r>
      <w:r w:rsidR="001C2B6A" w:rsidRPr="003B308C">
        <w:rPr>
          <w:sz w:val="20"/>
          <w:szCs w:val="20"/>
        </w:rPr>
        <w:t xml:space="preserve"> </w:t>
      </w:r>
      <w:r w:rsidR="00E21746" w:rsidRPr="003B308C">
        <w:rPr>
          <w:sz w:val="20"/>
          <w:szCs w:val="20"/>
        </w:rPr>
        <w:t>(si)</w:t>
      </w:r>
      <w:r w:rsidR="005E2FBC" w:rsidRPr="003B308C">
        <w:rPr>
          <w:sz w:val="20"/>
          <w:szCs w:val="20"/>
        </w:rPr>
        <w:t xml:space="preserve"> klausimus.</w:t>
      </w:r>
    </w:p>
    <w:p w14:paraId="62CBA6CA" w14:textId="77777777" w:rsidR="005E2FBC" w:rsidRPr="003B308C" w:rsidRDefault="0023584B" w:rsidP="0075308C">
      <w:pPr>
        <w:tabs>
          <w:tab w:val="left" w:pos="1134"/>
        </w:tabs>
        <w:jc w:val="both"/>
        <w:rPr>
          <w:sz w:val="20"/>
          <w:szCs w:val="20"/>
        </w:rPr>
      </w:pPr>
      <w:r w:rsidRPr="003B308C">
        <w:rPr>
          <w:sz w:val="20"/>
          <w:szCs w:val="20"/>
        </w:rPr>
        <w:tab/>
        <w:t>1.6</w:t>
      </w:r>
      <w:r w:rsidR="005E2FBC" w:rsidRPr="003B308C">
        <w:rPr>
          <w:sz w:val="20"/>
          <w:szCs w:val="20"/>
        </w:rPr>
        <w:t>. Sudaryti visiems vaikams lygias ugdymosi galimybes. Atsižvelgiant į individualius vaikų gebėjimus ir poreikius, prireikus teikti specialiąją pedagoginę pagalbą arba informuoti tėvus apie tokią pagalbą teikiančias įstaigas.</w:t>
      </w:r>
    </w:p>
    <w:p w14:paraId="39CA8978" w14:textId="77777777" w:rsidR="005E2FBC" w:rsidRPr="003B308C" w:rsidRDefault="0023584B" w:rsidP="0075308C">
      <w:pPr>
        <w:tabs>
          <w:tab w:val="left" w:pos="1134"/>
        </w:tabs>
        <w:jc w:val="both"/>
        <w:rPr>
          <w:sz w:val="20"/>
          <w:szCs w:val="20"/>
        </w:rPr>
      </w:pPr>
      <w:r w:rsidRPr="003B308C">
        <w:rPr>
          <w:sz w:val="20"/>
          <w:szCs w:val="20"/>
        </w:rPr>
        <w:tab/>
        <w:t>1.7</w:t>
      </w:r>
      <w:r w:rsidR="005E2FBC" w:rsidRPr="003B308C">
        <w:rPr>
          <w:sz w:val="20"/>
          <w:szCs w:val="20"/>
        </w:rPr>
        <w:t>. Ugdyti vaikų kūrybiškumą, skatinti saviraišką.</w:t>
      </w:r>
    </w:p>
    <w:p w14:paraId="2A08A4A0" w14:textId="77777777" w:rsidR="005E2FBC" w:rsidRPr="003B308C" w:rsidRDefault="0023584B" w:rsidP="0075308C">
      <w:pPr>
        <w:tabs>
          <w:tab w:val="left" w:pos="1134"/>
        </w:tabs>
        <w:jc w:val="both"/>
        <w:rPr>
          <w:sz w:val="20"/>
          <w:szCs w:val="20"/>
        </w:rPr>
      </w:pPr>
      <w:r w:rsidRPr="003B308C">
        <w:rPr>
          <w:sz w:val="20"/>
          <w:szCs w:val="20"/>
        </w:rPr>
        <w:tab/>
        <w:t>1.8</w:t>
      </w:r>
      <w:r w:rsidR="005E2FBC" w:rsidRPr="003B308C">
        <w:rPr>
          <w:sz w:val="20"/>
          <w:szCs w:val="20"/>
        </w:rPr>
        <w:t>. Siekiant išvengti užkrečiamųjų ligų išplitimo įstaigoje, reguliariai ir konfidencialiai tikrinti vaikų švarą ir kitus požymius, leidžiančius nustatyti užkrečiamųjų ligų sukėlėjų nešiotojus.</w:t>
      </w:r>
    </w:p>
    <w:p w14:paraId="28A05469" w14:textId="77777777" w:rsidR="00781361" w:rsidRPr="003B308C" w:rsidRDefault="0023584B" w:rsidP="0075308C">
      <w:pPr>
        <w:tabs>
          <w:tab w:val="left" w:pos="1134"/>
        </w:tabs>
        <w:jc w:val="both"/>
        <w:rPr>
          <w:sz w:val="20"/>
          <w:szCs w:val="20"/>
        </w:rPr>
      </w:pPr>
      <w:r w:rsidRPr="003B308C">
        <w:rPr>
          <w:sz w:val="20"/>
          <w:szCs w:val="20"/>
        </w:rPr>
        <w:tab/>
        <w:t>1.9</w:t>
      </w:r>
      <w:r w:rsidR="005E2FBC" w:rsidRPr="003B308C">
        <w:rPr>
          <w:sz w:val="20"/>
          <w:szCs w:val="20"/>
        </w:rPr>
        <w:t>. Atiduoti vaiką tik blaiviems asmenims. Nepilnamečiams (ne jaunesniems kaip 14 metų) šeimos nariams leisti paimti vaiką tik</w:t>
      </w:r>
      <w:r w:rsidR="008D2425" w:rsidRPr="003B308C">
        <w:rPr>
          <w:sz w:val="20"/>
          <w:szCs w:val="20"/>
        </w:rPr>
        <w:t xml:space="preserve"> su įstaigos direktorės sutikimu</w:t>
      </w:r>
      <w:r w:rsidR="005E2FBC" w:rsidRPr="003B308C">
        <w:rPr>
          <w:sz w:val="20"/>
          <w:szCs w:val="20"/>
        </w:rPr>
        <w:t>, pagal tėvų prašymą.</w:t>
      </w:r>
    </w:p>
    <w:p w14:paraId="29D30228" w14:textId="77777777" w:rsidR="00557041" w:rsidRPr="003B308C" w:rsidRDefault="0023584B" w:rsidP="0075308C">
      <w:pPr>
        <w:tabs>
          <w:tab w:val="left" w:pos="1134"/>
        </w:tabs>
        <w:jc w:val="both"/>
        <w:rPr>
          <w:sz w:val="20"/>
          <w:szCs w:val="20"/>
        </w:rPr>
      </w:pPr>
      <w:r w:rsidRPr="003B308C">
        <w:rPr>
          <w:sz w:val="20"/>
          <w:szCs w:val="20"/>
        </w:rPr>
        <w:tab/>
        <w:t>1.10</w:t>
      </w:r>
      <w:r w:rsidR="005E2FBC" w:rsidRPr="003B308C">
        <w:rPr>
          <w:sz w:val="20"/>
          <w:szCs w:val="20"/>
        </w:rPr>
        <w:t>.</w:t>
      </w:r>
      <w:r w:rsidR="00F212B7" w:rsidRPr="003B308C">
        <w:rPr>
          <w:sz w:val="20"/>
          <w:szCs w:val="20"/>
        </w:rPr>
        <w:t xml:space="preserve"> Pastebėjus, kad vaiko atžvilgiu yra taikomas smurtas, prievarta, seksualinio ar kitokio pobūdžio išnaudojimas, apie tai informuoti Kaišiadorių rajono savivaldybės administracijos Vaiko teisių</w:t>
      </w:r>
      <w:r w:rsidR="00460231" w:rsidRPr="003B308C">
        <w:rPr>
          <w:sz w:val="20"/>
          <w:szCs w:val="20"/>
        </w:rPr>
        <w:t xml:space="preserve"> apsaugos skyrių</w:t>
      </w:r>
      <w:r w:rsidR="00557041" w:rsidRPr="003B308C">
        <w:rPr>
          <w:sz w:val="20"/>
          <w:szCs w:val="20"/>
        </w:rPr>
        <w:t>.</w:t>
      </w:r>
    </w:p>
    <w:p w14:paraId="1F069359" w14:textId="77777777" w:rsidR="00847459" w:rsidRPr="003B308C" w:rsidRDefault="0023584B" w:rsidP="0075308C">
      <w:pPr>
        <w:tabs>
          <w:tab w:val="left" w:pos="1134"/>
        </w:tabs>
        <w:jc w:val="both"/>
        <w:rPr>
          <w:sz w:val="20"/>
          <w:szCs w:val="20"/>
        </w:rPr>
      </w:pPr>
      <w:r w:rsidRPr="008B68E6">
        <w:rPr>
          <w:sz w:val="22"/>
          <w:szCs w:val="22"/>
        </w:rPr>
        <w:lastRenderedPageBreak/>
        <w:tab/>
      </w:r>
      <w:r w:rsidRPr="003B308C">
        <w:rPr>
          <w:sz w:val="20"/>
          <w:szCs w:val="20"/>
        </w:rPr>
        <w:t>1.11</w:t>
      </w:r>
      <w:r w:rsidR="00CE127E" w:rsidRPr="003B308C">
        <w:rPr>
          <w:sz w:val="20"/>
          <w:szCs w:val="20"/>
        </w:rPr>
        <w:t>. Baigiantis prieš</w:t>
      </w:r>
      <w:r w:rsidR="00557041" w:rsidRPr="003B308C">
        <w:rPr>
          <w:sz w:val="20"/>
          <w:szCs w:val="20"/>
        </w:rPr>
        <w:t>mokyklinio ugdymo programos įgyvendinimui, teikti rekomendacijas dėl ugdymo tęstinumo, užtikrinti galimybę vaikui toli</w:t>
      </w:r>
      <w:r w:rsidR="005A687D" w:rsidRPr="003B308C">
        <w:rPr>
          <w:sz w:val="20"/>
          <w:szCs w:val="20"/>
        </w:rPr>
        <w:t>au ugdytis pagal pradinio</w:t>
      </w:r>
      <w:r w:rsidR="00557041" w:rsidRPr="003B308C">
        <w:rPr>
          <w:sz w:val="20"/>
          <w:szCs w:val="20"/>
        </w:rPr>
        <w:t xml:space="preserve"> ugdymo programą.</w:t>
      </w:r>
      <w:r w:rsidR="005E2FBC" w:rsidRPr="003B308C">
        <w:rPr>
          <w:sz w:val="20"/>
          <w:szCs w:val="20"/>
        </w:rPr>
        <w:t xml:space="preserve"> </w:t>
      </w:r>
    </w:p>
    <w:p w14:paraId="5A4F7680" w14:textId="71526C98" w:rsidR="00557041" w:rsidRDefault="0023584B" w:rsidP="0075308C">
      <w:pPr>
        <w:tabs>
          <w:tab w:val="left" w:pos="1134"/>
        </w:tabs>
        <w:jc w:val="both"/>
        <w:rPr>
          <w:sz w:val="20"/>
          <w:szCs w:val="20"/>
        </w:rPr>
      </w:pPr>
      <w:r w:rsidRPr="003B308C">
        <w:rPr>
          <w:sz w:val="20"/>
          <w:szCs w:val="20"/>
        </w:rPr>
        <w:tab/>
        <w:t>1.12</w:t>
      </w:r>
      <w:r w:rsidR="00CF1F5C" w:rsidRPr="003B308C">
        <w:rPr>
          <w:sz w:val="20"/>
          <w:szCs w:val="20"/>
        </w:rPr>
        <w:t xml:space="preserve">. </w:t>
      </w:r>
      <w:r w:rsidR="00557041" w:rsidRPr="003B308C">
        <w:rPr>
          <w:sz w:val="20"/>
          <w:szCs w:val="20"/>
        </w:rPr>
        <w:t xml:space="preserve">Vykdyti kitus įsipareigojimus, </w:t>
      </w:r>
      <w:r w:rsidR="008D2425" w:rsidRPr="003B308C">
        <w:rPr>
          <w:sz w:val="20"/>
          <w:szCs w:val="20"/>
        </w:rPr>
        <w:t xml:space="preserve">nustatytus įstatymuose, </w:t>
      </w:r>
      <w:r w:rsidR="009B069F" w:rsidRPr="003B308C">
        <w:rPr>
          <w:sz w:val="20"/>
          <w:szCs w:val="20"/>
        </w:rPr>
        <w:t>M</w:t>
      </w:r>
      <w:r w:rsidR="008D2425" w:rsidRPr="003B308C">
        <w:rPr>
          <w:sz w:val="20"/>
          <w:szCs w:val="20"/>
        </w:rPr>
        <w:t>okyklos</w:t>
      </w:r>
      <w:r w:rsidR="00557041" w:rsidRPr="003B308C">
        <w:rPr>
          <w:sz w:val="20"/>
          <w:szCs w:val="20"/>
        </w:rPr>
        <w:t xml:space="preserve"> nuostatuose, vidaus tvarką nustatančiuose teisės aktuose.</w:t>
      </w:r>
    </w:p>
    <w:p w14:paraId="021D06CC" w14:textId="36F04266" w:rsidR="00D5046B" w:rsidRPr="003B308C" w:rsidRDefault="00D5046B" w:rsidP="0075308C">
      <w:pPr>
        <w:tabs>
          <w:tab w:val="left" w:pos="1134"/>
        </w:tabs>
        <w:jc w:val="both"/>
        <w:rPr>
          <w:sz w:val="20"/>
          <w:szCs w:val="20"/>
        </w:rPr>
      </w:pPr>
      <w:r>
        <w:rPr>
          <w:sz w:val="20"/>
          <w:szCs w:val="20"/>
        </w:rPr>
        <w:tab/>
        <w:t xml:space="preserve">1.13. </w:t>
      </w:r>
      <w:r w:rsidRPr="00D5046B">
        <w:rPr>
          <w:sz w:val="20"/>
          <w:szCs w:val="20"/>
        </w:rPr>
        <w:t>Siekiant išvengti užkrečiamųjų ligų išplitimo įstaigoje, reguliariai ir konfidencialiai tikrinti vaikų švarą ir kitus požymius, leidžiančius nustatyti užkrečiamųjų ligų sukėlėjų nešiotojus</w:t>
      </w:r>
    </w:p>
    <w:p w14:paraId="2F964F54" w14:textId="5F8CD47F" w:rsidR="00CD2C3B" w:rsidRPr="00D5046B" w:rsidRDefault="00CD2C3B" w:rsidP="00CD2C3B">
      <w:pPr>
        <w:tabs>
          <w:tab w:val="left" w:pos="1134"/>
          <w:tab w:val="left" w:pos="2127"/>
        </w:tabs>
        <w:jc w:val="both"/>
        <w:rPr>
          <w:sz w:val="20"/>
          <w:szCs w:val="20"/>
        </w:rPr>
      </w:pPr>
      <w:r>
        <w:rPr>
          <w:sz w:val="22"/>
          <w:szCs w:val="22"/>
        </w:rPr>
        <w:tab/>
      </w:r>
      <w:r w:rsidRPr="00D5046B">
        <w:rPr>
          <w:sz w:val="20"/>
          <w:szCs w:val="20"/>
        </w:rPr>
        <w:t>1.1</w:t>
      </w:r>
      <w:r w:rsidR="00D5046B" w:rsidRPr="00D5046B">
        <w:rPr>
          <w:sz w:val="20"/>
          <w:szCs w:val="20"/>
        </w:rPr>
        <w:t>4</w:t>
      </w:r>
      <w:r w:rsidRPr="00D5046B">
        <w:rPr>
          <w:sz w:val="20"/>
          <w:szCs w:val="20"/>
        </w:rPr>
        <w:t>. U</w:t>
      </w:r>
      <w:r w:rsidRPr="00D5046B">
        <w:rPr>
          <w:sz w:val="20"/>
          <w:szCs w:val="20"/>
        </w:rPr>
        <w:t xml:space="preserve">gdyti dorovines, </w:t>
      </w:r>
      <w:r w:rsidRPr="00D5046B">
        <w:rPr>
          <w:sz w:val="20"/>
          <w:szCs w:val="20"/>
        </w:rPr>
        <w:t xml:space="preserve">etnokultūros, </w:t>
      </w:r>
      <w:r w:rsidRPr="00D5046B">
        <w:rPr>
          <w:sz w:val="20"/>
          <w:szCs w:val="20"/>
        </w:rPr>
        <w:t>tautiškumo, pilietiškumo, patriotiškumo, bendravimo kultūros, tradicijų puoselėjimo nuostatas</w:t>
      </w:r>
      <w:r w:rsidRPr="00D5046B">
        <w:rPr>
          <w:sz w:val="20"/>
          <w:szCs w:val="20"/>
        </w:rPr>
        <w:t>.</w:t>
      </w:r>
    </w:p>
    <w:p w14:paraId="0E7BDDFE" w14:textId="5CB08911" w:rsidR="00CD2C3B" w:rsidRPr="00D5046B" w:rsidRDefault="00CD2C3B" w:rsidP="00CD2C3B">
      <w:pPr>
        <w:tabs>
          <w:tab w:val="left" w:pos="1134"/>
          <w:tab w:val="left" w:pos="2127"/>
        </w:tabs>
        <w:jc w:val="both"/>
        <w:rPr>
          <w:sz w:val="20"/>
          <w:szCs w:val="20"/>
        </w:rPr>
      </w:pPr>
      <w:r w:rsidRPr="00D5046B">
        <w:rPr>
          <w:sz w:val="20"/>
          <w:szCs w:val="20"/>
        </w:rPr>
        <w:tab/>
        <w:t>1.1</w:t>
      </w:r>
      <w:r w:rsidR="00D5046B" w:rsidRPr="00D5046B">
        <w:rPr>
          <w:sz w:val="20"/>
          <w:szCs w:val="20"/>
        </w:rPr>
        <w:t>5</w:t>
      </w:r>
      <w:r w:rsidRPr="00D5046B">
        <w:rPr>
          <w:sz w:val="20"/>
          <w:szCs w:val="20"/>
        </w:rPr>
        <w:t>.  O</w:t>
      </w:r>
      <w:r w:rsidRPr="00D5046B">
        <w:rPr>
          <w:sz w:val="20"/>
          <w:szCs w:val="20"/>
        </w:rPr>
        <w:t>bjektyviai vertinti vaikų daromą pažangą ir pasiekimus</w:t>
      </w:r>
      <w:r w:rsidRPr="00D5046B">
        <w:rPr>
          <w:sz w:val="20"/>
          <w:szCs w:val="20"/>
        </w:rPr>
        <w:t>.</w:t>
      </w:r>
    </w:p>
    <w:p w14:paraId="6B99C522" w14:textId="0D86D33D" w:rsidR="00CD2C3B" w:rsidRPr="00D5046B" w:rsidRDefault="00CD2C3B" w:rsidP="00CD2C3B">
      <w:pPr>
        <w:tabs>
          <w:tab w:val="left" w:pos="1134"/>
          <w:tab w:val="left" w:pos="2127"/>
        </w:tabs>
        <w:jc w:val="both"/>
        <w:rPr>
          <w:sz w:val="20"/>
          <w:szCs w:val="20"/>
        </w:rPr>
      </w:pPr>
      <w:r w:rsidRPr="00D5046B">
        <w:rPr>
          <w:sz w:val="20"/>
          <w:szCs w:val="20"/>
        </w:rPr>
        <w:tab/>
        <w:t>1.1</w:t>
      </w:r>
      <w:r w:rsidR="00D5046B" w:rsidRPr="00D5046B">
        <w:rPr>
          <w:sz w:val="20"/>
          <w:szCs w:val="20"/>
        </w:rPr>
        <w:t>6</w:t>
      </w:r>
      <w:r w:rsidRPr="00D5046B">
        <w:rPr>
          <w:sz w:val="20"/>
          <w:szCs w:val="20"/>
        </w:rPr>
        <w:t>.  L</w:t>
      </w:r>
      <w:r w:rsidRPr="00D5046B">
        <w:rPr>
          <w:sz w:val="20"/>
          <w:szCs w:val="20"/>
        </w:rPr>
        <w:t>aikytis pedagogo etikos normų</w:t>
      </w:r>
      <w:r w:rsidRPr="00D5046B">
        <w:rPr>
          <w:sz w:val="20"/>
          <w:szCs w:val="20"/>
        </w:rPr>
        <w:t>.</w:t>
      </w:r>
    </w:p>
    <w:p w14:paraId="12AA2734" w14:textId="457E8670" w:rsidR="00CD2C3B" w:rsidRPr="00D5046B" w:rsidRDefault="00CD2C3B" w:rsidP="00CD2C3B">
      <w:pPr>
        <w:tabs>
          <w:tab w:val="left" w:pos="1134"/>
          <w:tab w:val="left" w:pos="2127"/>
        </w:tabs>
        <w:jc w:val="both"/>
        <w:rPr>
          <w:sz w:val="20"/>
          <w:szCs w:val="20"/>
        </w:rPr>
      </w:pPr>
      <w:r w:rsidRPr="00D5046B">
        <w:rPr>
          <w:sz w:val="20"/>
          <w:szCs w:val="20"/>
        </w:rPr>
        <w:tab/>
        <w:t>1.1</w:t>
      </w:r>
      <w:r w:rsidR="00D5046B" w:rsidRPr="00D5046B">
        <w:rPr>
          <w:sz w:val="20"/>
          <w:szCs w:val="20"/>
        </w:rPr>
        <w:t>7</w:t>
      </w:r>
      <w:r w:rsidRPr="00D5046B">
        <w:rPr>
          <w:sz w:val="20"/>
          <w:szCs w:val="20"/>
        </w:rPr>
        <w:t>.  P</w:t>
      </w:r>
      <w:r w:rsidRPr="00D5046B">
        <w:rPr>
          <w:sz w:val="20"/>
          <w:szCs w:val="20"/>
        </w:rPr>
        <w:t>asirūpinti vaiko nemokamu maitinimu pagal Vyriausybės ir Mokyklos steigėjo nustatytą tvarką</w:t>
      </w:r>
      <w:r w:rsidRPr="00D5046B">
        <w:rPr>
          <w:sz w:val="20"/>
          <w:szCs w:val="20"/>
        </w:rPr>
        <w:t>.</w:t>
      </w:r>
    </w:p>
    <w:p w14:paraId="5D9FD078" w14:textId="4FCE4A5A" w:rsidR="009B069F" w:rsidRPr="00D5046B" w:rsidRDefault="00CD2C3B" w:rsidP="009B069F">
      <w:pPr>
        <w:tabs>
          <w:tab w:val="left" w:pos="1134"/>
          <w:tab w:val="left" w:pos="2127"/>
        </w:tabs>
        <w:jc w:val="both"/>
        <w:rPr>
          <w:sz w:val="20"/>
          <w:szCs w:val="20"/>
        </w:rPr>
      </w:pPr>
      <w:r w:rsidRPr="00D5046B">
        <w:rPr>
          <w:sz w:val="20"/>
          <w:szCs w:val="20"/>
        </w:rPr>
        <w:tab/>
        <w:t>1.1</w:t>
      </w:r>
      <w:r w:rsidR="00D5046B" w:rsidRPr="00D5046B">
        <w:rPr>
          <w:sz w:val="20"/>
          <w:szCs w:val="20"/>
        </w:rPr>
        <w:t>8</w:t>
      </w:r>
      <w:r w:rsidRPr="00D5046B">
        <w:rPr>
          <w:sz w:val="20"/>
          <w:szCs w:val="20"/>
        </w:rPr>
        <w:t xml:space="preserve">. </w:t>
      </w:r>
      <w:r w:rsidR="009B069F" w:rsidRPr="00D5046B">
        <w:rPr>
          <w:sz w:val="20"/>
          <w:szCs w:val="20"/>
        </w:rPr>
        <w:t>Savireklamos ir informacijos viešinimo tikslais, tėvams raštu išreiškus sutikimą šios sutarties 1 priede, be atskiro tėvų (globėjų, rūpintojų) sutikimo, gali naudoti estetiškas vaikų nuotraukas įstaigos interneto svetainėje, ataskaitose, informaciniuose straipsniuose, stenduose ir pan.</w:t>
      </w:r>
    </w:p>
    <w:p w14:paraId="21422CEF" w14:textId="22A948B2" w:rsidR="00CD2C3B" w:rsidRPr="00D5046B" w:rsidRDefault="009B069F" w:rsidP="009B069F">
      <w:pPr>
        <w:tabs>
          <w:tab w:val="left" w:pos="1134"/>
          <w:tab w:val="left" w:pos="2127"/>
        </w:tabs>
        <w:jc w:val="both"/>
        <w:rPr>
          <w:sz w:val="20"/>
          <w:szCs w:val="20"/>
        </w:rPr>
      </w:pPr>
      <w:r w:rsidRPr="00D5046B">
        <w:rPr>
          <w:sz w:val="20"/>
          <w:szCs w:val="20"/>
        </w:rPr>
        <w:tab/>
        <w:t>1.1</w:t>
      </w:r>
      <w:r w:rsidR="00D5046B" w:rsidRPr="00D5046B">
        <w:rPr>
          <w:sz w:val="20"/>
          <w:szCs w:val="20"/>
        </w:rPr>
        <w:t>9</w:t>
      </w:r>
      <w:r w:rsidRPr="00D5046B">
        <w:rPr>
          <w:sz w:val="20"/>
          <w:szCs w:val="20"/>
        </w:rPr>
        <w:t>.</w:t>
      </w:r>
      <w:r w:rsidRPr="00D5046B">
        <w:rPr>
          <w:sz w:val="20"/>
          <w:szCs w:val="20"/>
        </w:rPr>
        <w:t xml:space="preserve"> Tvarkyti mokinio atstovo ir mokinio asmens duomenis vadovaujantis 2016-04-27 Europos Parlamento ir Tarybos  reglamentu  (ES)  2016/679  dėl  fizinių  asmenų  apsaugos  tvarkant  asmens  duomenis  ir  dėl  laisvo  tokių duomenų judėjimo ir kuriuo panaikinama Direktyva 95/46/EB (Bendrasis duomenų apsaugos reglamentas), Asmens duomenų teisinės apsaugos įstatymu ir kitais asmens duomenų apsaugą reglamentuojančiais teisės aktais (Sutarties priedas1).</w:t>
      </w:r>
    </w:p>
    <w:p w14:paraId="3581FD0B" w14:textId="495A5C8F" w:rsidR="00CF1F5C" w:rsidRPr="00D5046B" w:rsidRDefault="00CF1F5C" w:rsidP="0075308C">
      <w:pPr>
        <w:tabs>
          <w:tab w:val="left" w:pos="1134"/>
        </w:tabs>
        <w:jc w:val="both"/>
        <w:rPr>
          <w:sz w:val="20"/>
          <w:szCs w:val="20"/>
        </w:rPr>
      </w:pPr>
      <w:r w:rsidRPr="00D5046B">
        <w:rPr>
          <w:sz w:val="20"/>
          <w:szCs w:val="20"/>
        </w:rPr>
        <w:tab/>
        <w:t>1.</w:t>
      </w:r>
      <w:r w:rsidR="00D5046B" w:rsidRPr="00D5046B">
        <w:rPr>
          <w:sz w:val="20"/>
          <w:szCs w:val="20"/>
        </w:rPr>
        <w:t>20</w:t>
      </w:r>
      <w:r w:rsidRPr="00D5046B">
        <w:rPr>
          <w:sz w:val="20"/>
          <w:szCs w:val="20"/>
        </w:rPr>
        <w:t xml:space="preserve">.  Esant reikalui teikti pirmąją pagalbą ugdytiniui. </w:t>
      </w:r>
    </w:p>
    <w:p w14:paraId="6149755D" w14:textId="022BF9D9" w:rsidR="003B308C" w:rsidRPr="00D5046B" w:rsidRDefault="003B308C" w:rsidP="0075308C">
      <w:pPr>
        <w:tabs>
          <w:tab w:val="left" w:pos="1134"/>
        </w:tabs>
        <w:jc w:val="both"/>
        <w:rPr>
          <w:sz w:val="20"/>
          <w:szCs w:val="20"/>
        </w:rPr>
      </w:pPr>
      <w:r w:rsidRPr="00D5046B">
        <w:rPr>
          <w:sz w:val="20"/>
          <w:szCs w:val="20"/>
        </w:rPr>
        <w:tab/>
        <w:t>1.2</w:t>
      </w:r>
      <w:r w:rsidR="00D5046B" w:rsidRPr="00D5046B">
        <w:rPr>
          <w:sz w:val="20"/>
          <w:szCs w:val="20"/>
        </w:rPr>
        <w:t>1</w:t>
      </w:r>
      <w:r w:rsidRPr="00D5046B">
        <w:rPr>
          <w:sz w:val="20"/>
          <w:szCs w:val="20"/>
        </w:rPr>
        <w:t xml:space="preserve">. </w:t>
      </w:r>
      <w:bookmarkStart w:id="0" w:name="_Hlk80091406"/>
      <w:r w:rsidR="00303CE8" w:rsidRPr="00D5046B">
        <w:rPr>
          <w:sz w:val="20"/>
          <w:szCs w:val="20"/>
        </w:rPr>
        <w:t>N</w:t>
      </w:r>
      <w:r w:rsidRPr="00D5046B">
        <w:rPr>
          <w:sz w:val="20"/>
          <w:szCs w:val="20"/>
          <w:lang w:eastAsia="lt-LT"/>
        </w:rPr>
        <w:t xml:space="preserve">utraukus sutartį ir atsiskaičius su mokykla, nedelsiant išregistruoti </w:t>
      </w:r>
      <w:r w:rsidRPr="00D5046B">
        <w:rPr>
          <w:sz w:val="20"/>
          <w:szCs w:val="20"/>
          <w:lang w:eastAsia="lt-LT"/>
        </w:rPr>
        <w:t>vaiką</w:t>
      </w:r>
      <w:r w:rsidRPr="00D5046B">
        <w:rPr>
          <w:sz w:val="20"/>
          <w:szCs w:val="20"/>
          <w:lang w:eastAsia="lt-LT"/>
        </w:rPr>
        <w:t xml:space="preserve"> iš Duomenų bazės ir išduoti reikalingus dokumentus</w:t>
      </w:r>
      <w:bookmarkEnd w:id="0"/>
      <w:r w:rsidR="00303CE8" w:rsidRPr="00D5046B">
        <w:rPr>
          <w:sz w:val="20"/>
          <w:szCs w:val="20"/>
          <w:lang w:eastAsia="lt-LT"/>
        </w:rPr>
        <w:t>.</w:t>
      </w:r>
    </w:p>
    <w:p w14:paraId="27CB192B" w14:textId="77777777" w:rsidR="004807EA" w:rsidRPr="008B68E6" w:rsidRDefault="004807EA" w:rsidP="0075308C">
      <w:pPr>
        <w:tabs>
          <w:tab w:val="left" w:pos="1134"/>
        </w:tabs>
        <w:jc w:val="both"/>
        <w:rPr>
          <w:sz w:val="22"/>
          <w:szCs w:val="22"/>
        </w:rPr>
      </w:pPr>
    </w:p>
    <w:p w14:paraId="56D56217" w14:textId="6DED6B0B" w:rsidR="00557041" w:rsidRPr="004807EA" w:rsidRDefault="00557041" w:rsidP="004807EA">
      <w:pPr>
        <w:ind w:firstLine="142"/>
        <w:rPr>
          <w:b/>
          <w:spacing w:val="30"/>
        </w:rPr>
      </w:pPr>
      <w:r w:rsidRPr="004807EA">
        <w:rPr>
          <w:b/>
        </w:rPr>
        <w:t xml:space="preserve">2. </w:t>
      </w:r>
      <w:r w:rsidR="004807EA" w:rsidRPr="004807EA">
        <w:rPr>
          <w:b/>
        </w:rPr>
        <w:t>Mokinio atstovas įsipareigoja</w:t>
      </w:r>
      <w:r w:rsidRPr="004807EA">
        <w:rPr>
          <w:b/>
          <w:spacing w:val="30"/>
        </w:rPr>
        <w:t>:</w:t>
      </w:r>
    </w:p>
    <w:p w14:paraId="5320F70D" w14:textId="359EB3FC" w:rsidR="00557041" w:rsidRPr="00D5046B" w:rsidRDefault="008D2425" w:rsidP="0075308C">
      <w:pPr>
        <w:tabs>
          <w:tab w:val="left" w:pos="1134"/>
        </w:tabs>
        <w:jc w:val="both"/>
        <w:rPr>
          <w:sz w:val="20"/>
          <w:szCs w:val="20"/>
        </w:rPr>
      </w:pPr>
      <w:r w:rsidRPr="008B68E6">
        <w:rPr>
          <w:sz w:val="22"/>
          <w:szCs w:val="22"/>
        </w:rPr>
        <w:tab/>
      </w:r>
      <w:r w:rsidRPr="00D5046B">
        <w:rPr>
          <w:sz w:val="20"/>
          <w:szCs w:val="20"/>
        </w:rPr>
        <w:t>2.1. Laikytis mokyklos</w:t>
      </w:r>
      <w:r w:rsidR="00557041" w:rsidRPr="00D5046B">
        <w:rPr>
          <w:sz w:val="20"/>
          <w:szCs w:val="20"/>
        </w:rPr>
        <w:t xml:space="preserve"> darbo tvarkos taisyklių.</w:t>
      </w:r>
    </w:p>
    <w:p w14:paraId="32B2A0BD" w14:textId="2462450D" w:rsidR="00557041" w:rsidRPr="00D5046B" w:rsidRDefault="008D2425" w:rsidP="0075308C">
      <w:pPr>
        <w:tabs>
          <w:tab w:val="left" w:pos="1134"/>
        </w:tabs>
        <w:jc w:val="both"/>
        <w:rPr>
          <w:sz w:val="20"/>
          <w:szCs w:val="20"/>
        </w:rPr>
      </w:pPr>
      <w:r w:rsidRPr="00D5046B">
        <w:rPr>
          <w:sz w:val="20"/>
          <w:szCs w:val="20"/>
        </w:rPr>
        <w:tab/>
        <w:t xml:space="preserve">2.2. </w:t>
      </w:r>
      <w:r w:rsidR="00303CE8" w:rsidRPr="00D5046B">
        <w:rPr>
          <w:sz w:val="20"/>
          <w:szCs w:val="20"/>
        </w:rPr>
        <w:t>P</w:t>
      </w:r>
      <w:r w:rsidR="00303CE8" w:rsidRPr="00D5046B">
        <w:rPr>
          <w:sz w:val="20"/>
          <w:szCs w:val="20"/>
        </w:rPr>
        <w:t>rivalo užtikrinti vaiko punktualų, reguliarų Mokyklos lankymą (</w:t>
      </w:r>
      <w:r w:rsidR="00D8160D" w:rsidRPr="00D5046B">
        <w:rPr>
          <w:sz w:val="20"/>
          <w:szCs w:val="20"/>
        </w:rPr>
        <w:t>iš anksto arba pirmą vaiko neatvykimo į įstaigą dieną iki 8.30  val. informuoja grupės mokytoją SMS žinute ir/arba įrašu elektroniniame dienyne „Mūsų darželis“ apie neatvykimo priežastį</w:t>
      </w:r>
      <w:r w:rsidR="00303CE8" w:rsidRPr="00D5046B">
        <w:rPr>
          <w:sz w:val="20"/>
          <w:szCs w:val="20"/>
        </w:rPr>
        <w:t>)</w:t>
      </w:r>
      <w:r w:rsidR="00303CE8" w:rsidRPr="00D5046B">
        <w:rPr>
          <w:sz w:val="20"/>
          <w:szCs w:val="20"/>
        </w:rPr>
        <w:t>. Vaikas</w:t>
      </w:r>
      <w:r w:rsidR="004807EA" w:rsidRPr="00D5046B">
        <w:rPr>
          <w:sz w:val="20"/>
          <w:szCs w:val="20"/>
        </w:rPr>
        <w:t xml:space="preserve"> atvedama</w:t>
      </w:r>
      <w:r w:rsidR="00303CE8" w:rsidRPr="00D5046B">
        <w:rPr>
          <w:sz w:val="20"/>
          <w:szCs w:val="20"/>
        </w:rPr>
        <w:t>s</w:t>
      </w:r>
      <w:r w:rsidR="004807EA" w:rsidRPr="00D5046B">
        <w:rPr>
          <w:sz w:val="20"/>
          <w:szCs w:val="20"/>
        </w:rPr>
        <w:t xml:space="preserve"> nuo 7.00 iki 8.</w:t>
      </w:r>
      <w:r w:rsidR="00303CE8" w:rsidRPr="00D5046B">
        <w:rPr>
          <w:sz w:val="20"/>
          <w:szCs w:val="20"/>
        </w:rPr>
        <w:t>3</w:t>
      </w:r>
      <w:r w:rsidR="004807EA" w:rsidRPr="00D5046B">
        <w:rPr>
          <w:sz w:val="20"/>
          <w:szCs w:val="20"/>
        </w:rPr>
        <w:t>0 val., pasiimama</w:t>
      </w:r>
      <w:r w:rsidR="00303CE8" w:rsidRPr="00D5046B">
        <w:rPr>
          <w:sz w:val="20"/>
          <w:szCs w:val="20"/>
        </w:rPr>
        <w:t>s</w:t>
      </w:r>
      <w:r w:rsidR="004807EA" w:rsidRPr="00D5046B">
        <w:rPr>
          <w:sz w:val="20"/>
          <w:szCs w:val="20"/>
        </w:rPr>
        <w:t xml:space="preserve"> iki 17.30 val.</w:t>
      </w:r>
      <w:r w:rsidR="004807EA" w:rsidRPr="00D5046B">
        <w:rPr>
          <w:sz w:val="20"/>
          <w:szCs w:val="20"/>
        </w:rPr>
        <w:t>)</w:t>
      </w:r>
    </w:p>
    <w:p w14:paraId="22F14834" w14:textId="1B1C40C9" w:rsidR="00557041" w:rsidRPr="00D5046B" w:rsidRDefault="00557041" w:rsidP="0075308C">
      <w:pPr>
        <w:tabs>
          <w:tab w:val="left" w:pos="1134"/>
        </w:tabs>
        <w:jc w:val="both"/>
        <w:rPr>
          <w:sz w:val="20"/>
          <w:szCs w:val="20"/>
        </w:rPr>
      </w:pPr>
      <w:r w:rsidRPr="00D5046B">
        <w:rPr>
          <w:sz w:val="20"/>
          <w:szCs w:val="20"/>
        </w:rPr>
        <w:tab/>
        <w:t>2.3.</w:t>
      </w:r>
      <w:r w:rsidR="001C2B6A" w:rsidRPr="00D5046B">
        <w:rPr>
          <w:sz w:val="20"/>
          <w:szCs w:val="20"/>
        </w:rPr>
        <w:t xml:space="preserve"> Siekiant užti</w:t>
      </w:r>
      <w:r w:rsidRPr="00D5046B">
        <w:rPr>
          <w:sz w:val="20"/>
          <w:szCs w:val="20"/>
        </w:rPr>
        <w:t>k</w:t>
      </w:r>
      <w:r w:rsidR="001C2B6A" w:rsidRPr="00D5046B">
        <w:rPr>
          <w:sz w:val="20"/>
          <w:szCs w:val="20"/>
        </w:rPr>
        <w:t>r</w:t>
      </w:r>
      <w:r w:rsidRPr="00D5046B">
        <w:rPr>
          <w:sz w:val="20"/>
          <w:szCs w:val="20"/>
        </w:rPr>
        <w:t>inti vaikų saugu</w:t>
      </w:r>
      <w:r w:rsidR="005A687D" w:rsidRPr="00D5046B">
        <w:rPr>
          <w:sz w:val="20"/>
          <w:szCs w:val="20"/>
        </w:rPr>
        <w:t xml:space="preserve">mą, </w:t>
      </w:r>
      <w:r w:rsidR="00105A2B" w:rsidRPr="00D5046B">
        <w:rPr>
          <w:sz w:val="20"/>
          <w:szCs w:val="20"/>
        </w:rPr>
        <w:t xml:space="preserve">pateikus rašytinį prašymą mokyklos direktoriui ir gavus jo patvirtinimą raštu, </w:t>
      </w:r>
      <w:r w:rsidR="005A687D" w:rsidRPr="00D5046B">
        <w:rPr>
          <w:sz w:val="20"/>
          <w:szCs w:val="20"/>
        </w:rPr>
        <w:t xml:space="preserve">informuoti grupės </w:t>
      </w:r>
      <w:r w:rsidR="00303CE8" w:rsidRPr="00D5046B">
        <w:rPr>
          <w:sz w:val="20"/>
          <w:szCs w:val="20"/>
        </w:rPr>
        <w:t>mokytoją</w:t>
      </w:r>
      <w:r w:rsidRPr="00D5046B">
        <w:rPr>
          <w:sz w:val="20"/>
          <w:szCs w:val="20"/>
        </w:rPr>
        <w:t>, kurie pilnamečiai asmenys (ne tėvai)</w:t>
      </w:r>
      <w:r w:rsidR="0080187F" w:rsidRPr="00D5046B">
        <w:rPr>
          <w:sz w:val="20"/>
          <w:szCs w:val="20"/>
        </w:rPr>
        <w:t xml:space="preserve"> ir nepilnamečiai (ne jaunesni kaip 14 metų) šeimos nariai</w:t>
      </w:r>
      <w:r w:rsidRPr="00D5046B">
        <w:rPr>
          <w:sz w:val="20"/>
          <w:szCs w:val="20"/>
        </w:rPr>
        <w:t xml:space="preserve"> gali </w:t>
      </w:r>
      <w:r w:rsidR="0080187F" w:rsidRPr="00D5046B">
        <w:rPr>
          <w:sz w:val="20"/>
          <w:szCs w:val="20"/>
        </w:rPr>
        <w:t xml:space="preserve">atvesti ir </w:t>
      </w:r>
      <w:r w:rsidRPr="00D5046B">
        <w:rPr>
          <w:sz w:val="20"/>
          <w:szCs w:val="20"/>
        </w:rPr>
        <w:t xml:space="preserve">paimti vaiką iš </w:t>
      </w:r>
      <w:r w:rsidR="008D2425" w:rsidRPr="00D5046B">
        <w:rPr>
          <w:sz w:val="20"/>
          <w:szCs w:val="20"/>
        </w:rPr>
        <w:t>mokyklos</w:t>
      </w:r>
      <w:r w:rsidR="0080187F" w:rsidRPr="00D5046B">
        <w:rPr>
          <w:sz w:val="20"/>
          <w:szCs w:val="20"/>
        </w:rPr>
        <w:t>.</w:t>
      </w:r>
    </w:p>
    <w:p w14:paraId="34D1F165" w14:textId="29BE45DD" w:rsidR="00F43238" w:rsidRPr="00D5046B" w:rsidRDefault="008D2425" w:rsidP="00F43238">
      <w:pPr>
        <w:tabs>
          <w:tab w:val="left" w:pos="1134"/>
        </w:tabs>
        <w:jc w:val="both"/>
        <w:rPr>
          <w:sz w:val="20"/>
          <w:szCs w:val="20"/>
        </w:rPr>
      </w:pPr>
      <w:r w:rsidRPr="00D5046B">
        <w:rPr>
          <w:sz w:val="20"/>
          <w:szCs w:val="20"/>
        </w:rPr>
        <w:tab/>
        <w:t>2.</w:t>
      </w:r>
      <w:r w:rsidR="00105A2B" w:rsidRPr="00D5046B">
        <w:rPr>
          <w:sz w:val="20"/>
          <w:szCs w:val="20"/>
        </w:rPr>
        <w:t>4</w:t>
      </w:r>
      <w:r w:rsidRPr="00D5046B">
        <w:rPr>
          <w:sz w:val="20"/>
          <w:szCs w:val="20"/>
        </w:rPr>
        <w:t>. Vaiką atvesti į mokyklą</w:t>
      </w:r>
      <w:r w:rsidR="0080187F" w:rsidRPr="00D5046B">
        <w:rPr>
          <w:sz w:val="20"/>
          <w:szCs w:val="20"/>
        </w:rPr>
        <w:t xml:space="preserve"> tik sveiką, neturintį ūm</w:t>
      </w:r>
      <w:r w:rsidRPr="00D5046B">
        <w:rPr>
          <w:sz w:val="20"/>
          <w:szCs w:val="20"/>
        </w:rPr>
        <w:t>ių ligų požymių (nekarščiuojantį</w:t>
      </w:r>
      <w:r w:rsidR="0080187F" w:rsidRPr="00D5046B">
        <w:rPr>
          <w:sz w:val="20"/>
          <w:szCs w:val="20"/>
        </w:rPr>
        <w:t>,</w:t>
      </w:r>
      <w:r w:rsidR="005109D9" w:rsidRPr="00D5046B">
        <w:rPr>
          <w:sz w:val="20"/>
          <w:szCs w:val="20"/>
        </w:rPr>
        <w:t xml:space="preserve"> neviduriuojantį,</w:t>
      </w:r>
      <w:r w:rsidR="0080187F" w:rsidRPr="00D5046B">
        <w:rPr>
          <w:sz w:val="20"/>
          <w:szCs w:val="20"/>
        </w:rPr>
        <w:t xml:space="preserve"> nesisk</w:t>
      </w:r>
      <w:r w:rsidR="005109D9" w:rsidRPr="00D5046B">
        <w:rPr>
          <w:sz w:val="20"/>
          <w:szCs w:val="20"/>
        </w:rPr>
        <w:t>undžiantį pilvo skausmais, neve</w:t>
      </w:r>
      <w:r w:rsidR="00722D16" w:rsidRPr="00D5046B">
        <w:rPr>
          <w:sz w:val="20"/>
          <w:szCs w:val="20"/>
        </w:rPr>
        <w:t>mia</w:t>
      </w:r>
      <w:r w:rsidR="0080187F" w:rsidRPr="00D5046B">
        <w:rPr>
          <w:sz w:val="20"/>
          <w:szCs w:val="20"/>
        </w:rPr>
        <w:t xml:space="preserve">ntį, aštriai nekosintį, </w:t>
      </w:r>
      <w:r w:rsidR="00F66CF4">
        <w:rPr>
          <w:sz w:val="20"/>
          <w:szCs w:val="20"/>
        </w:rPr>
        <w:t>neturinčio gausių išskyrų iš nosies</w:t>
      </w:r>
      <w:r w:rsidR="0080187F" w:rsidRPr="00D5046B">
        <w:rPr>
          <w:sz w:val="20"/>
          <w:szCs w:val="20"/>
        </w:rPr>
        <w:t xml:space="preserve">, neišbertą, neturintį utėlių ir glindų ir pan.), </w:t>
      </w:r>
      <w:r w:rsidR="005109D9" w:rsidRPr="00D5046B">
        <w:rPr>
          <w:sz w:val="20"/>
          <w:szCs w:val="20"/>
        </w:rPr>
        <w:t xml:space="preserve">švarų ir </w:t>
      </w:r>
      <w:r w:rsidR="0080187F" w:rsidRPr="00D5046B">
        <w:rPr>
          <w:sz w:val="20"/>
          <w:szCs w:val="20"/>
        </w:rPr>
        <w:t xml:space="preserve">švariai, tvarkingai </w:t>
      </w:r>
      <w:r w:rsidR="005109D9" w:rsidRPr="00D5046B">
        <w:rPr>
          <w:sz w:val="20"/>
          <w:szCs w:val="20"/>
        </w:rPr>
        <w:t>bei</w:t>
      </w:r>
      <w:r w:rsidR="0080187F" w:rsidRPr="00D5046B">
        <w:rPr>
          <w:sz w:val="20"/>
          <w:szCs w:val="20"/>
        </w:rPr>
        <w:t xml:space="preserve"> tinkamai aprengtą pagal oro sąlygas.</w:t>
      </w:r>
      <w:r w:rsidR="00F43238" w:rsidRPr="00D5046B">
        <w:rPr>
          <w:sz w:val="20"/>
          <w:szCs w:val="20"/>
        </w:rPr>
        <w:t xml:space="preserve"> Privalo nedelsiant arba ne vėliau kaip per 2 val.</w:t>
      </w:r>
      <w:r w:rsidR="00F43238" w:rsidRPr="00D5046B">
        <w:rPr>
          <w:sz w:val="20"/>
          <w:szCs w:val="20"/>
        </w:rPr>
        <w:t xml:space="preserve"> pasiimti vaiką iš Mokyklos:</w:t>
      </w:r>
    </w:p>
    <w:p w14:paraId="75266FE7" w14:textId="33A0002B" w:rsidR="00F43238" w:rsidRPr="00D5046B" w:rsidRDefault="00F43238" w:rsidP="00F43238">
      <w:pPr>
        <w:tabs>
          <w:tab w:val="left" w:pos="1134"/>
        </w:tabs>
        <w:jc w:val="both"/>
        <w:rPr>
          <w:sz w:val="20"/>
          <w:szCs w:val="20"/>
        </w:rPr>
      </w:pPr>
      <w:r w:rsidRPr="00D5046B">
        <w:rPr>
          <w:sz w:val="20"/>
          <w:szCs w:val="20"/>
        </w:rPr>
        <w:tab/>
      </w:r>
      <w:r w:rsidRPr="00D5046B">
        <w:rPr>
          <w:sz w:val="20"/>
          <w:szCs w:val="20"/>
        </w:rPr>
        <w:t>2.</w:t>
      </w:r>
      <w:r w:rsidRPr="00D5046B">
        <w:rPr>
          <w:sz w:val="20"/>
          <w:szCs w:val="20"/>
        </w:rPr>
        <w:t>4</w:t>
      </w:r>
      <w:r w:rsidRPr="00D5046B">
        <w:rPr>
          <w:sz w:val="20"/>
          <w:szCs w:val="20"/>
        </w:rPr>
        <w:t xml:space="preserve">.1. kai vaikui nustatoma užkrečiamųjų ligų požymių (karščiavimas, skausmas, viduriavimas, vėmimas, kosulys, </w:t>
      </w:r>
      <w:r w:rsidRPr="00D5046B">
        <w:rPr>
          <w:sz w:val="20"/>
          <w:szCs w:val="20"/>
        </w:rPr>
        <w:t xml:space="preserve">gausios </w:t>
      </w:r>
      <w:r w:rsidRPr="00D5046B">
        <w:rPr>
          <w:sz w:val="20"/>
          <w:szCs w:val="20"/>
        </w:rPr>
        <w:t>išskyros iš nosies ir kt.), apžiūros metu randama utėlių ar glindų;</w:t>
      </w:r>
    </w:p>
    <w:p w14:paraId="1D6BA58B" w14:textId="1C334086" w:rsidR="0080187F" w:rsidRPr="00D5046B" w:rsidRDefault="00F43238" w:rsidP="00F43238">
      <w:pPr>
        <w:tabs>
          <w:tab w:val="left" w:pos="1134"/>
        </w:tabs>
        <w:jc w:val="both"/>
        <w:rPr>
          <w:sz w:val="20"/>
          <w:szCs w:val="20"/>
        </w:rPr>
      </w:pPr>
      <w:r w:rsidRPr="00D5046B">
        <w:rPr>
          <w:sz w:val="20"/>
          <w:szCs w:val="20"/>
        </w:rPr>
        <w:tab/>
      </w:r>
      <w:r w:rsidRPr="00D5046B">
        <w:rPr>
          <w:sz w:val="20"/>
          <w:szCs w:val="20"/>
        </w:rPr>
        <w:t>2.</w:t>
      </w:r>
      <w:r w:rsidRPr="00D5046B">
        <w:rPr>
          <w:sz w:val="20"/>
          <w:szCs w:val="20"/>
        </w:rPr>
        <w:t>4</w:t>
      </w:r>
      <w:r w:rsidRPr="00D5046B">
        <w:rPr>
          <w:sz w:val="20"/>
          <w:szCs w:val="20"/>
        </w:rPr>
        <w:t>.2. kai vaiko būklė kelia pavojų kitų vaikų ir darbuotojų sveikatai.</w:t>
      </w:r>
    </w:p>
    <w:p w14:paraId="45BA973E" w14:textId="75B3E74E" w:rsidR="009723D9" w:rsidRPr="00D5046B" w:rsidRDefault="009723D9" w:rsidP="0075308C">
      <w:pPr>
        <w:tabs>
          <w:tab w:val="left" w:pos="1134"/>
        </w:tabs>
        <w:jc w:val="both"/>
        <w:rPr>
          <w:sz w:val="20"/>
          <w:szCs w:val="20"/>
        </w:rPr>
      </w:pPr>
      <w:r w:rsidRPr="00D5046B">
        <w:rPr>
          <w:sz w:val="20"/>
          <w:szCs w:val="20"/>
        </w:rPr>
        <w:tab/>
        <w:t>2.</w:t>
      </w:r>
      <w:r w:rsidR="00105A2B" w:rsidRPr="00D5046B">
        <w:rPr>
          <w:sz w:val="20"/>
          <w:szCs w:val="20"/>
        </w:rPr>
        <w:t>5</w:t>
      </w:r>
      <w:r w:rsidRPr="00D5046B">
        <w:rPr>
          <w:sz w:val="20"/>
          <w:szCs w:val="20"/>
        </w:rPr>
        <w:t>. Apie vaiko ligą praneš</w:t>
      </w:r>
      <w:r w:rsidR="00CE127E" w:rsidRPr="00D5046B">
        <w:rPr>
          <w:sz w:val="20"/>
          <w:szCs w:val="20"/>
        </w:rPr>
        <w:t xml:space="preserve">ti grupės </w:t>
      </w:r>
      <w:r w:rsidR="00105A2B" w:rsidRPr="00D5046B">
        <w:rPr>
          <w:sz w:val="20"/>
          <w:szCs w:val="20"/>
        </w:rPr>
        <w:t xml:space="preserve">mokytojui </w:t>
      </w:r>
      <w:r w:rsidR="008D2425" w:rsidRPr="00D5046B">
        <w:rPr>
          <w:sz w:val="20"/>
          <w:szCs w:val="20"/>
        </w:rPr>
        <w:t>ar mokyklos</w:t>
      </w:r>
      <w:r w:rsidRPr="00D5046B">
        <w:rPr>
          <w:sz w:val="20"/>
          <w:szCs w:val="20"/>
        </w:rPr>
        <w:t xml:space="preserve"> direktori</w:t>
      </w:r>
      <w:r w:rsidR="00105A2B" w:rsidRPr="00D5046B">
        <w:rPr>
          <w:sz w:val="20"/>
          <w:szCs w:val="20"/>
        </w:rPr>
        <w:t>aus pavaduotoj</w:t>
      </w:r>
      <w:r w:rsidR="00F66CF4">
        <w:rPr>
          <w:sz w:val="20"/>
          <w:szCs w:val="20"/>
        </w:rPr>
        <w:t>ui</w:t>
      </w:r>
      <w:r w:rsidR="00105A2B" w:rsidRPr="00D5046B">
        <w:rPr>
          <w:sz w:val="20"/>
          <w:szCs w:val="20"/>
        </w:rPr>
        <w:t xml:space="preserve"> ugdymui</w:t>
      </w:r>
      <w:r w:rsidRPr="00D5046B">
        <w:rPr>
          <w:sz w:val="20"/>
          <w:szCs w:val="20"/>
        </w:rPr>
        <w:t xml:space="preserve"> pirmą ligos dieną.</w:t>
      </w:r>
    </w:p>
    <w:p w14:paraId="224905E2" w14:textId="03C3A4B7" w:rsidR="0080187F" w:rsidRPr="00D5046B" w:rsidRDefault="009723D9" w:rsidP="0075308C">
      <w:pPr>
        <w:tabs>
          <w:tab w:val="left" w:pos="1134"/>
        </w:tabs>
        <w:jc w:val="both"/>
        <w:rPr>
          <w:sz w:val="20"/>
          <w:szCs w:val="20"/>
        </w:rPr>
      </w:pPr>
      <w:r w:rsidRPr="00D5046B">
        <w:rPr>
          <w:sz w:val="20"/>
          <w:szCs w:val="20"/>
        </w:rPr>
        <w:tab/>
        <w:t>2.</w:t>
      </w:r>
      <w:r w:rsidR="00105A2B" w:rsidRPr="00D5046B">
        <w:rPr>
          <w:sz w:val="20"/>
          <w:szCs w:val="20"/>
        </w:rPr>
        <w:t>6</w:t>
      </w:r>
      <w:r w:rsidR="0080187F" w:rsidRPr="00D5046B">
        <w:rPr>
          <w:sz w:val="20"/>
          <w:szCs w:val="20"/>
        </w:rPr>
        <w:t>. Esant tinkamoms oro sąlygoms, neprieštarauti vaiko išvedimui į lauką, pasirūpinti atsarginiais drabužiais vaikui perrengti.</w:t>
      </w:r>
    </w:p>
    <w:p w14:paraId="66737934" w14:textId="4BD8799E" w:rsidR="0080187F" w:rsidRPr="00D5046B" w:rsidRDefault="009723D9" w:rsidP="0075308C">
      <w:pPr>
        <w:tabs>
          <w:tab w:val="left" w:pos="1134"/>
        </w:tabs>
        <w:jc w:val="both"/>
        <w:rPr>
          <w:sz w:val="20"/>
          <w:szCs w:val="20"/>
        </w:rPr>
      </w:pPr>
      <w:r w:rsidRPr="00D5046B">
        <w:rPr>
          <w:sz w:val="20"/>
          <w:szCs w:val="20"/>
        </w:rPr>
        <w:tab/>
        <w:t>2.</w:t>
      </w:r>
      <w:r w:rsidR="00105A2B" w:rsidRPr="00D5046B">
        <w:rPr>
          <w:sz w:val="20"/>
          <w:szCs w:val="20"/>
        </w:rPr>
        <w:t>7</w:t>
      </w:r>
      <w:r w:rsidR="0080187F" w:rsidRPr="00D5046B">
        <w:rPr>
          <w:sz w:val="20"/>
          <w:szCs w:val="20"/>
        </w:rPr>
        <w:t xml:space="preserve">. Pradedant </w:t>
      </w:r>
      <w:r w:rsidRPr="00D5046B">
        <w:rPr>
          <w:sz w:val="20"/>
          <w:szCs w:val="20"/>
        </w:rPr>
        <w:t xml:space="preserve">vaikui </w:t>
      </w:r>
      <w:r w:rsidR="008D2425" w:rsidRPr="00D5046B">
        <w:rPr>
          <w:sz w:val="20"/>
          <w:szCs w:val="20"/>
        </w:rPr>
        <w:t xml:space="preserve">lankyti </w:t>
      </w:r>
      <w:r w:rsidR="00105A2B" w:rsidRPr="00D5046B">
        <w:rPr>
          <w:sz w:val="20"/>
          <w:szCs w:val="20"/>
        </w:rPr>
        <w:t xml:space="preserve">priešmokyklinio ugdymo grupę, </w:t>
      </w:r>
      <w:r w:rsidR="0080187F" w:rsidRPr="00D5046B">
        <w:rPr>
          <w:sz w:val="20"/>
          <w:szCs w:val="20"/>
        </w:rPr>
        <w:t xml:space="preserve">pateikti </w:t>
      </w:r>
      <w:r w:rsidRPr="00D5046B">
        <w:rPr>
          <w:sz w:val="20"/>
          <w:szCs w:val="20"/>
        </w:rPr>
        <w:t>Vaiko sveikatos pažymą</w:t>
      </w:r>
      <w:r w:rsidR="0080187F" w:rsidRPr="00D5046B">
        <w:rPr>
          <w:sz w:val="20"/>
          <w:szCs w:val="20"/>
        </w:rPr>
        <w:t xml:space="preserve"> (forma Nr. 027-1a).</w:t>
      </w:r>
    </w:p>
    <w:p w14:paraId="76FDB261" w14:textId="28978D7A" w:rsidR="009723D9" w:rsidRPr="00D5046B" w:rsidRDefault="005109D9" w:rsidP="00D8160D">
      <w:pPr>
        <w:tabs>
          <w:tab w:val="left" w:pos="1134"/>
        </w:tabs>
        <w:jc w:val="both"/>
        <w:rPr>
          <w:sz w:val="20"/>
          <w:szCs w:val="20"/>
        </w:rPr>
      </w:pPr>
      <w:r w:rsidRPr="00D5046B">
        <w:rPr>
          <w:sz w:val="20"/>
          <w:szCs w:val="20"/>
        </w:rPr>
        <w:tab/>
        <w:t xml:space="preserve">2.9. </w:t>
      </w:r>
      <w:r w:rsidR="00D8160D" w:rsidRPr="00D5046B">
        <w:rPr>
          <w:sz w:val="20"/>
          <w:szCs w:val="20"/>
        </w:rPr>
        <w:t xml:space="preserve">Pirmą </w:t>
      </w:r>
      <w:r w:rsidR="00D8160D" w:rsidRPr="00D5046B">
        <w:rPr>
          <w:sz w:val="20"/>
          <w:szCs w:val="20"/>
        </w:rPr>
        <w:t>atvykimo dieną po ligos ar dėl kitos nelankymo priežasties pateikia grupės mokytojui pateisinantį dokumentą (</w:t>
      </w:r>
      <w:r w:rsidR="00D8160D" w:rsidRPr="00D5046B">
        <w:rPr>
          <w:sz w:val="20"/>
          <w:szCs w:val="20"/>
        </w:rPr>
        <w:t xml:space="preserve">Žiežmarių mokyklos-darželio „Vaikystės dvaras“ mokinių ugdymo dienų lankomumo apskaitos  ir mokyklos nelankymo prevencijos tvarkos aprašo </w:t>
      </w:r>
      <w:r w:rsidR="00D8160D" w:rsidRPr="00D5046B">
        <w:rPr>
          <w:sz w:val="20"/>
          <w:szCs w:val="20"/>
        </w:rPr>
        <w:t>priedas 1 arba 2</w:t>
      </w:r>
      <w:r w:rsidR="009723D9" w:rsidRPr="00D5046B">
        <w:rPr>
          <w:sz w:val="20"/>
          <w:szCs w:val="20"/>
        </w:rPr>
        <w:t>).</w:t>
      </w:r>
    </w:p>
    <w:p w14:paraId="7DB1220E" w14:textId="109EC62A" w:rsidR="009723D9" w:rsidRPr="00D5046B" w:rsidRDefault="009723D9" w:rsidP="0075308C">
      <w:pPr>
        <w:tabs>
          <w:tab w:val="left" w:pos="1134"/>
        </w:tabs>
        <w:jc w:val="both"/>
        <w:rPr>
          <w:sz w:val="20"/>
          <w:szCs w:val="20"/>
        </w:rPr>
      </w:pPr>
      <w:r w:rsidRPr="00D5046B">
        <w:rPr>
          <w:sz w:val="20"/>
          <w:szCs w:val="20"/>
        </w:rPr>
        <w:tab/>
        <w:t>2.10. Po vasaros atostogų atvesti vaiką tik sumokėjus atlygin</w:t>
      </w:r>
      <w:r w:rsidR="008D2425" w:rsidRPr="00D5046B">
        <w:rPr>
          <w:sz w:val="20"/>
          <w:szCs w:val="20"/>
        </w:rPr>
        <w:t xml:space="preserve">imą už vaiko išlaikymą </w:t>
      </w:r>
      <w:r w:rsidR="00D8160D" w:rsidRPr="00D5046B">
        <w:rPr>
          <w:sz w:val="20"/>
          <w:szCs w:val="20"/>
        </w:rPr>
        <w:t>ikimokyklinio ugdymo grupėje M</w:t>
      </w:r>
      <w:r w:rsidR="008D2425" w:rsidRPr="00D5046B">
        <w:rPr>
          <w:sz w:val="20"/>
          <w:szCs w:val="20"/>
        </w:rPr>
        <w:t>okykloje</w:t>
      </w:r>
      <w:r w:rsidRPr="00D5046B">
        <w:rPr>
          <w:sz w:val="20"/>
          <w:szCs w:val="20"/>
        </w:rPr>
        <w:t>.</w:t>
      </w:r>
    </w:p>
    <w:p w14:paraId="0F7465CE" w14:textId="77777777" w:rsidR="009723D9" w:rsidRPr="00D5046B" w:rsidRDefault="009723D9" w:rsidP="0075308C">
      <w:pPr>
        <w:tabs>
          <w:tab w:val="left" w:pos="1134"/>
        </w:tabs>
        <w:jc w:val="both"/>
        <w:rPr>
          <w:sz w:val="20"/>
          <w:szCs w:val="20"/>
        </w:rPr>
      </w:pPr>
      <w:r w:rsidRPr="00D5046B">
        <w:rPr>
          <w:sz w:val="20"/>
          <w:szCs w:val="20"/>
        </w:rPr>
        <w:tab/>
        <w:t>2.11. Aprūpinti vaiką individualiomis ugdymosi priemonėmis.</w:t>
      </w:r>
    </w:p>
    <w:p w14:paraId="7F7246E8" w14:textId="78F8BE39" w:rsidR="00A21D3D" w:rsidRPr="00D5046B" w:rsidRDefault="00A21D3D" w:rsidP="00D5046B">
      <w:pPr>
        <w:tabs>
          <w:tab w:val="left" w:pos="1134"/>
        </w:tabs>
        <w:jc w:val="both"/>
        <w:rPr>
          <w:sz w:val="20"/>
          <w:szCs w:val="20"/>
        </w:rPr>
      </w:pPr>
      <w:r w:rsidRPr="00D5046B">
        <w:rPr>
          <w:sz w:val="20"/>
          <w:szCs w:val="20"/>
        </w:rPr>
        <w:t xml:space="preserve">                   </w:t>
      </w:r>
      <w:r w:rsidR="009B069F" w:rsidRPr="00D5046B">
        <w:rPr>
          <w:sz w:val="20"/>
          <w:szCs w:val="20"/>
        </w:rPr>
        <w:t xml:space="preserve"> </w:t>
      </w:r>
      <w:r w:rsidR="00D5046B">
        <w:rPr>
          <w:sz w:val="20"/>
          <w:szCs w:val="20"/>
        </w:rPr>
        <w:t xml:space="preserve">  </w:t>
      </w:r>
      <w:r w:rsidRPr="00D5046B">
        <w:rPr>
          <w:sz w:val="20"/>
          <w:szCs w:val="20"/>
        </w:rPr>
        <w:t>2.12. Neprieštarauti</w:t>
      </w:r>
      <w:r w:rsidR="00A63C74" w:rsidRPr="00D5046B">
        <w:rPr>
          <w:sz w:val="20"/>
          <w:szCs w:val="20"/>
        </w:rPr>
        <w:t xml:space="preserve">, kad </w:t>
      </w:r>
      <w:r w:rsidR="00D8160D" w:rsidRPr="00D5046B">
        <w:rPr>
          <w:sz w:val="20"/>
          <w:szCs w:val="20"/>
        </w:rPr>
        <w:t xml:space="preserve">gavus rašytinį mokinio atstovų sutikimą (Sutarties priedas 1), mokinys būtų </w:t>
      </w:r>
      <w:r w:rsidR="00A63C74" w:rsidRPr="00D5046B">
        <w:rPr>
          <w:sz w:val="20"/>
          <w:szCs w:val="20"/>
        </w:rPr>
        <w:t>filmuojamas, fotografuojamas ar daromi garso, vaizdo įrašai</w:t>
      </w:r>
      <w:r w:rsidRPr="00D5046B">
        <w:rPr>
          <w:sz w:val="20"/>
          <w:szCs w:val="20"/>
        </w:rPr>
        <w:t xml:space="preserve"> </w:t>
      </w:r>
      <w:r w:rsidR="00A63C74" w:rsidRPr="00D5046B">
        <w:rPr>
          <w:sz w:val="20"/>
          <w:szCs w:val="20"/>
        </w:rPr>
        <w:t xml:space="preserve"> ugdymo proceso, įvairių renginių, išvykų metu</w:t>
      </w:r>
      <w:r w:rsidRPr="00D5046B">
        <w:rPr>
          <w:sz w:val="20"/>
          <w:szCs w:val="20"/>
        </w:rPr>
        <w:t xml:space="preserve"> </w:t>
      </w:r>
      <w:r w:rsidR="00A63C74" w:rsidRPr="00D5046B">
        <w:rPr>
          <w:sz w:val="20"/>
          <w:szCs w:val="20"/>
        </w:rPr>
        <w:t xml:space="preserve">ir, kad </w:t>
      </w:r>
      <w:r w:rsidRPr="00D5046B">
        <w:rPr>
          <w:sz w:val="20"/>
          <w:szCs w:val="20"/>
        </w:rPr>
        <w:t xml:space="preserve"> nuotraukos ar video medžiaga būtų publikuojama mokyklos internetinėje svetainėje, spaudoje</w:t>
      </w:r>
      <w:r w:rsidR="00A63C74" w:rsidRPr="00D5046B">
        <w:rPr>
          <w:sz w:val="20"/>
          <w:szCs w:val="20"/>
        </w:rPr>
        <w:t xml:space="preserve"> nepažeidžiant garbės ir orumo</w:t>
      </w:r>
      <w:r w:rsidR="00D8160D" w:rsidRPr="00D5046B">
        <w:rPr>
          <w:sz w:val="20"/>
          <w:szCs w:val="20"/>
        </w:rPr>
        <w:t xml:space="preserve"> be papildomo mokinio atstovo sutikimo</w:t>
      </w:r>
      <w:r w:rsidRPr="00D5046B">
        <w:rPr>
          <w:sz w:val="20"/>
          <w:szCs w:val="20"/>
        </w:rPr>
        <w:t>.</w:t>
      </w:r>
    </w:p>
    <w:p w14:paraId="5E171F86" w14:textId="6BB260BF" w:rsidR="009723D9" w:rsidRPr="00D5046B" w:rsidRDefault="00A21D3D" w:rsidP="0075308C">
      <w:pPr>
        <w:tabs>
          <w:tab w:val="left" w:pos="1134"/>
        </w:tabs>
        <w:jc w:val="both"/>
        <w:rPr>
          <w:sz w:val="20"/>
          <w:szCs w:val="20"/>
        </w:rPr>
      </w:pPr>
      <w:r w:rsidRPr="00D5046B">
        <w:rPr>
          <w:sz w:val="20"/>
          <w:szCs w:val="20"/>
        </w:rPr>
        <w:tab/>
        <w:t>2.13</w:t>
      </w:r>
      <w:r w:rsidR="009723D9" w:rsidRPr="00D5046B">
        <w:rPr>
          <w:sz w:val="20"/>
          <w:szCs w:val="20"/>
        </w:rPr>
        <w:t xml:space="preserve">. </w:t>
      </w:r>
      <w:r w:rsidR="008D2425" w:rsidRPr="00D5046B">
        <w:rPr>
          <w:sz w:val="20"/>
          <w:szCs w:val="20"/>
        </w:rPr>
        <w:t>Bendradarbiauti su mokyklos</w:t>
      </w:r>
      <w:r w:rsidR="004D518A" w:rsidRPr="00D5046B">
        <w:rPr>
          <w:sz w:val="20"/>
          <w:szCs w:val="20"/>
        </w:rPr>
        <w:t xml:space="preserve"> pedagogais ir vadovais, domėtis vaiko pasiekimais, elgesiu, ugdymo problemomis, dalyvauti tėvams/globėjams skirtuose renginiuose ir susirinkimuose</w:t>
      </w:r>
      <w:r w:rsidR="008D2425" w:rsidRPr="00D5046B">
        <w:rPr>
          <w:sz w:val="20"/>
          <w:szCs w:val="20"/>
        </w:rPr>
        <w:t xml:space="preserve"> įstaigos</w:t>
      </w:r>
      <w:r w:rsidR="007733C8" w:rsidRPr="00D5046B">
        <w:rPr>
          <w:sz w:val="20"/>
          <w:szCs w:val="20"/>
        </w:rPr>
        <w:t xml:space="preserve"> savivaldoje.</w:t>
      </w:r>
    </w:p>
    <w:p w14:paraId="38215197" w14:textId="081CEE6F" w:rsidR="007733C8" w:rsidRPr="00D5046B" w:rsidRDefault="00A21D3D" w:rsidP="0075308C">
      <w:pPr>
        <w:tabs>
          <w:tab w:val="left" w:pos="1134"/>
        </w:tabs>
        <w:jc w:val="both"/>
        <w:rPr>
          <w:sz w:val="20"/>
          <w:szCs w:val="20"/>
        </w:rPr>
      </w:pPr>
      <w:r w:rsidRPr="00D5046B">
        <w:rPr>
          <w:sz w:val="20"/>
          <w:szCs w:val="20"/>
        </w:rPr>
        <w:tab/>
        <w:t>2.14</w:t>
      </w:r>
      <w:r w:rsidR="007733C8" w:rsidRPr="00D5046B">
        <w:rPr>
          <w:sz w:val="20"/>
          <w:szCs w:val="20"/>
        </w:rPr>
        <w:t xml:space="preserve">. Leisti </w:t>
      </w:r>
      <w:r w:rsidRPr="00D5046B">
        <w:rPr>
          <w:sz w:val="20"/>
          <w:szCs w:val="20"/>
        </w:rPr>
        <w:t>mokyklos sveikatos priežiūros specialist</w:t>
      </w:r>
      <w:r w:rsidR="00D8160D" w:rsidRPr="00D5046B">
        <w:rPr>
          <w:sz w:val="20"/>
          <w:szCs w:val="20"/>
        </w:rPr>
        <w:t>ui</w:t>
      </w:r>
      <w:r w:rsidRPr="00D5046B">
        <w:rPr>
          <w:sz w:val="20"/>
          <w:szCs w:val="20"/>
        </w:rPr>
        <w:t xml:space="preserve"> vykdyti vaikų švaros ir higienos, užsikrėtimo utėlėmis patikrinimą</w:t>
      </w:r>
      <w:r w:rsidR="007733C8" w:rsidRPr="00D5046B">
        <w:rPr>
          <w:sz w:val="20"/>
          <w:szCs w:val="20"/>
        </w:rPr>
        <w:t>, teikti teisingą informaciją apie vaiko sveikatos būklę, jo ugdymo sąlygas namuose.</w:t>
      </w:r>
    </w:p>
    <w:p w14:paraId="7143D5A2" w14:textId="6FFFFF55" w:rsidR="00A21D3D" w:rsidRPr="00D5046B" w:rsidRDefault="00A21D3D" w:rsidP="0075308C">
      <w:pPr>
        <w:tabs>
          <w:tab w:val="left" w:pos="1134"/>
        </w:tabs>
        <w:jc w:val="both"/>
        <w:rPr>
          <w:sz w:val="20"/>
          <w:szCs w:val="20"/>
        </w:rPr>
      </w:pPr>
      <w:r w:rsidRPr="00D5046B">
        <w:rPr>
          <w:sz w:val="20"/>
          <w:szCs w:val="20"/>
        </w:rPr>
        <w:t xml:space="preserve">                   </w:t>
      </w:r>
      <w:r w:rsidR="00D5046B">
        <w:rPr>
          <w:sz w:val="20"/>
          <w:szCs w:val="20"/>
        </w:rPr>
        <w:t xml:space="preserve">   </w:t>
      </w:r>
      <w:r w:rsidRPr="00D5046B">
        <w:rPr>
          <w:sz w:val="20"/>
          <w:szCs w:val="20"/>
        </w:rPr>
        <w:t>2.15. Nustači</w:t>
      </w:r>
      <w:r w:rsidR="001C2B6A" w:rsidRPr="00D5046B">
        <w:rPr>
          <w:sz w:val="20"/>
          <w:szCs w:val="20"/>
        </w:rPr>
        <w:t>us vaiko prastos priežiūros (utė</w:t>
      </w:r>
      <w:r w:rsidRPr="00D5046B">
        <w:rPr>
          <w:sz w:val="20"/>
          <w:szCs w:val="20"/>
        </w:rPr>
        <w:t xml:space="preserve">lėtumas, kūno ar drabužių nešvara ir kt.) ar smurto prieš vaiką atvejus, nedelsiant pranešti </w:t>
      </w:r>
      <w:r w:rsidR="00135E43" w:rsidRPr="00D5046B">
        <w:rPr>
          <w:sz w:val="20"/>
          <w:szCs w:val="20"/>
        </w:rPr>
        <w:t>mokyklos administracijai, Vaiko gerovės komisijos pirminink</w:t>
      </w:r>
      <w:r w:rsidR="007F0CCE" w:rsidRPr="00D5046B">
        <w:rPr>
          <w:sz w:val="20"/>
          <w:szCs w:val="20"/>
        </w:rPr>
        <w:t>ui, a</w:t>
      </w:r>
      <w:r w:rsidRPr="00D5046B">
        <w:rPr>
          <w:sz w:val="20"/>
          <w:szCs w:val="20"/>
        </w:rPr>
        <w:t>pylinkės socialiniam darbuotojui</w:t>
      </w:r>
      <w:r w:rsidR="00135E43" w:rsidRPr="00D5046B">
        <w:rPr>
          <w:sz w:val="20"/>
          <w:szCs w:val="20"/>
        </w:rPr>
        <w:t>, Vaiko teisių apsaugos skyriui.</w:t>
      </w:r>
    </w:p>
    <w:p w14:paraId="5267A881" w14:textId="77777777" w:rsidR="007733C8" w:rsidRPr="00D5046B" w:rsidRDefault="00135E43" w:rsidP="0075308C">
      <w:pPr>
        <w:tabs>
          <w:tab w:val="left" w:pos="1134"/>
        </w:tabs>
        <w:jc w:val="both"/>
        <w:rPr>
          <w:sz w:val="20"/>
          <w:szCs w:val="20"/>
        </w:rPr>
      </w:pPr>
      <w:r w:rsidRPr="00D5046B">
        <w:rPr>
          <w:sz w:val="20"/>
          <w:szCs w:val="20"/>
        </w:rPr>
        <w:tab/>
        <w:t>2.16</w:t>
      </w:r>
      <w:r w:rsidR="007733C8" w:rsidRPr="00D5046B">
        <w:rPr>
          <w:sz w:val="20"/>
          <w:szCs w:val="20"/>
        </w:rPr>
        <w:t>. Nenešti į grupę vaistų ir maisto produktų, galinčių sukelti pavojų vaikų sveikatai ir saugumui (gėrimų su dažikliais, konservantais, saldikliais, bulvių traškučių ir pan.).</w:t>
      </w:r>
    </w:p>
    <w:p w14:paraId="1B18BEFC" w14:textId="760773F5" w:rsidR="00926E96" w:rsidRPr="00D5046B" w:rsidRDefault="00135E43" w:rsidP="0075308C">
      <w:pPr>
        <w:tabs>
          <w:tab w:val="left" w:pos="1134"/>
        </w:tabs>
        <w:jc w:val="both"/>
        <w:rPr>
          <w:sz w:val="20"/>
          <w:szCs w:val="20"/>
        </w:rPr>
      </w:pPr>
      <w:r w:rsidRPr="00D5046B">
        <w:rPr>
          <w:sz w:val="20"/>
          <w:szCs w:val="20"/>
        </w:rPr>
        <w:t xml:space="preserve">                   </w:t>
      </w:r>
      <w:r w:rsidR="00D5046B">
        <w:rPr>
          <w:sz w:val="20"/>
          <w:szCs w:val="20"/>
        </w:rPr>
        <w:t xml:space="preserve">  </w:t>
      </w:r>
      <w:r w:rsidR="00F43238" w:rsidRPr="00D5046B">
        <w:rPr>
          <w:sz w:val="20"/>
          <w:szCs w:val="20"/>
        </w:rPr>
        <w:t xml:space="preserve"> </w:t>
      </w:r>
      <w:r w:rsidRPr="00D5046B">
        <w:rPr>
          <w:sz w:val="20"/>
          <w:szCs w:val="20"/>
        </w:rPr>
        <w:t>2.17.</w:t>
      </w:r>
      <w:r w:rsidR="00F43238" w:rsidRPr="00D5046B">
        <w:rPr>
          <w:sz w:val="20"/>
          <w:szCs w:val="20"/>
        </w:rPr>
        <w:t xml:space="preserve"> </w:t>
      </w:r>
      <w:r w:rsidR="00926E96" w:rsidRPr="00D5046B">
        <w:rPr>
          <w:sz w:val="20"/>
          <w:szCs w:val="20"/>
        </w:rPr>
        <w:t>Raštu išreikšti savo poziciją dėl vaiko atvaizdo viešinimo - sutarties priedas Nr. 1 (pridedama).</w:t>
      </w:r>
    </w:p>
    <w:p w14:paraId="1F63808C" w14:textId="244DBB41" w:rsidR="008B68E6" w:rsidRPr="00D5046B" w:rsidRDefault="008B68E6" w:rsidP="00F43238">
      <w:pPr>
        <w:tabs>
          <w:tab w:val="left" w:pos="993"/>
        </w:tabs>
        <w:jc w:val="both"/>
        <w:rPr>
          <w:sz w:val="20"/>
          <w:szCs w:val="20"/>
        </w:rPr>
      </w:pPr>
      <w:r w:rsidRPr="00D5046B">
        <w:rPr>
          <w:sz w:val="20"/>
          <w:szCs w:val="20"/>
        </w:rPr>
        <w:tab/>
      </w:r>
      <w:r w:rsidR="00F43238" w:rsidRPr="00D5046B">
        <w:rPr>
          <w:sz w:val="20"/>
          <w:szCs w:val="20"/>
        </w:rPr>
        <w:t xml:space="preserve">  </w:t>
      </w:r>
      <w:r w:rsidRPr="00D5046B">
        <w:rPr>
          <w:sz w:val="20"/>
          <w:szCs w:val="20"/>
        </w:rPr>
        <w:t>2.</w:t>
      </w:r>
      <w:r w:rsidR="00F43238" w:rsidRPr="00D5046B">
        <w:rPr>
          <w:sz w:val="20"/>
          <w:szCs w:val="20"/>
        </w:rPr>
        <w:t>18</w:t>
      </w:r>
      <w:r w:rsidRPr="00D5046B">
        <w:rPr>
          <w:sz w:val="20"/>
          <w:szCs w:val="20"/>
        </w:rPr>
        <w:t xml:space="preserve">. Esant ekstremaliai situacijai (COVID-19, gripo ir kt. epidemija), Lietuvos Respublikos Vyriausybės ar savivaldybės sprendimu paskelbus ekstremalią situaciją, karantiną Lietuvoje ir/arba Kaišiadorių rajone, griežtai laikytis </w:t>
      </w:r>
      <w:r w:rsidRPr="00D5046B">
        <w:rPr>
          <w:sz w:val="20"/>
          <w:szCs w:val="20"/>
        </w:rPr>
        <w:lastRenderedPageBreak/>
        <w:t>Lietuvos Respublikos Vyriausybės ir/arba Kaišiadorių rajono savivaldybės sprendimų ir/arba rekomendacijų mokyklos teritorijoje.</w:t>
      </w:r>
    </w:p>
    <w:p w14:paraId="4F62BC21" w14:textId="77777777" w:rsidR="00F43238" w:rsidRPr="00D5046B" w:rsidRDefault="00F43238" w:rsidP="00F43238">
      <w:pPr>
        <w:tabs>
          <w:tab w:val="left" w:pos="993"/>
        </w:tabs>
        <w:jc w:val="both"/>
        <w:rPr>
          <w:sz w:val="20"/>
          <w:szCs w:val="20"/>
        </w:rPr>
      </w:pPr>
      <w:r w:rsidRPr="00D5046B">
        <w:rPr>
          <w:sz w:val="20"/>
          <w:szCs w:val="20"/>
        </w:rPr>
        <w:tab/>
        <w:t>2.19. A</w:t>
      </w:r>
      <w:r w:rsidRPr="00D5046B">
        <w:rPr>
          <w:sz w:val="20"/>
          <w:szCs w:val="20"/>
        </w:rPr>
        <w:t>tlyginti vaiko padarytą žalą Mokyklai (Civilinio kodekso 6.276 str.) ir laiku mokėti Mokyklos steigėjo nustatyto dydžio mokesčius už savo prašymu teikiamas papildomas paslaugas, kuriomis jis naudojosi</w:t>
      </w:r>
      <w:r w:rsidRPr="00D5046B">
        <w:rPr>
          <w:sz w:val="20"/>
          <w:szCs w:val="20"/>
        </w:rPr>
        <w:t>.</w:t>
      </w:r>
    </w:p>
    <w:p w14:paraId="11285C6D" w14:textId="0B4FF1AA" w:rsidR="00F43238" w:rsidRPr="00D5046B" w:rsidRDefault="00F43238" w:rsidP="00F43238">
      <w:pPr>
        <w:tabs>
          <w:tab w:val="left" w:pos="993"/>
        </w:tabs>
        <w:jc w:val="both"/>
        <w:rPr>
          <w:sz w:val="20"/>
          <w:szCs w:val="20"/>
        </w:rPr>
      </w:pPr>
      <w:r w:rsidRPr="00D5046B">
        <w:rPr>
          <w:sz w:val="20"/>
          <w:szCs w:val="20"/>
        </w:rPr>
        <w:tab/>
        <w:t>2.20. P</w:t>
      </w:r>
      <w:r w:rsidRPr="00D5046B">
        <w:rPr>
          <w:sz w:val="20"/>
          <w:szCs w:val="20"/>
        </w:rPr>
        <w:t xml:space="preserve">asikeitus gyvenamajai vietai ar telefonui, nedelsiant informuoti apie tai grupės </w:t>
      </w:r>
      <w:r w:rsidRPr="00D5046B">
        <w:rPr>
          <w:sz w:val="20"/>
          <w:szCs w:val="20"/>
        </w:rPr>
        <w:t>mokytoją arba mokyklos direktoriaus pavaduotoją ugdymui.</w:t>
      </w:r>
    </w:p>
    <w:p w14:paraId="47473AC6" w14:textId="19D8119C" w:rsidR="008B68E6" w:rsidRPr="00D5046B" w:rsidRDefault="008B68E6" w:rsidP="00F43238">
      <w:pPr>
        <w:tabs>
          <w:tab w:val="left" w:pos="993"/>
        </w:tabs>
        <w:jc w:val="both"/>
        <w:rPr>
          <w:sz w:val="20"/>
          <w:szCs w:val="20"/>
        </w:rPr>
      </w:pPr>
      <w:r w:rsidRPr="00D5046B">
        <w:rPr>
          <w:sz w:val="20"/>
          <w:szCs w:val="20"/>
        </w:rPr>
        <w:tab/>
        <w:t>2.21. Laikytis ir vykdyti visus Mokyklos tarybos priimtus sprendimus ir šios sutarties susitarimus, jei jie neprieštarauja Lietuvos Respublikos įstatymas, Švietimo ir mokslo ministro įsakymams, Lietuvos Respublikos Vyriausybės ir steigėjo norminiams teisės aktams.</w:t>
      </w:r>
    </w:p>
    <w:p w14:paraId="12A69573" w14:textId="77777777" w:rsidR="008B68E6" w:rsidRPr="00926E96" w:rsidRDefault="008B68E6" w:rsidP="0075308C">
      <w:pPr>
        <w:tabs>
          <w:tab w:val="left" w:pos="1134"/>
        </w:tabs>
        <w:jc w:val="both"/>
      </w:pPr>
    </w:p>
    <w:p w14:paraId="1BC01640" w14:textId="77777777" w:rsidR="0059643C" w:rsidRDefault="0059643C" w:rsidP="0075308C">
      <w:pPr>
        <w:jc w:val="center"/>
        <w:rPr>
          <w:b/>
        </w:rPr>
      </w:pPr>
      <w:r>
        <w:rPr>
          <w:b/>
        </w:rPr>
        <w:t>III. SUTARTIES ĮSIGALIOJIMAS, GALIOJIMAS, KEITIMAS IR NUTRAUKIMAS</w:t>
      </w:r>
    </w:p>
    <w:p w14:paraId="332254F1" w14:textId="77777777" w:rsidR="008B68E6" w:rsidRDefault="008B68E6" w:rsidP="0075308C">
      <w:pPr>
        <w:jc w:val="center"/>
      </w:pPr>
    </w:p>
    <w:p w14:paraId="47216429" w14:textId="77777777" w:rsidR="0059643C" w:rsidRPr="00D5046B" w:rsidRDefault="0059643C" w:rsidP="0075308C">
      <w:pPr>
        <w:tabs>
          <w:tab w:val="left" w:pos="1134"/>
        </w:tabs>
        <w:jc w:val="both"/>
        <w:rPr>
          <w:sz w:val="20"/>
          <w:szCs w:val="20"/>
        </w:rPr>
      </w:pPr>
      <w:r w:rsidRPr="00D5046B">
        <w:rPr>
          <w:sz w:val="20"/>
          <w:szCs w:val="20"/>
        </w:rPr>
        <w:t xml:space="preserve"> </w:t>
      </w:r>
      <w:r w:rsidR="00A63C74" w:rsidRPr="00D5046B">
        <w:rPr>
          <w:sz w:val="20"/>
          <w:szCs w:val="20"/>
        </w:rPr>
        <w:t xml:space="preserve">                  </w:t>
      </w:r>
      <w:r w:rsidR="00CF0856" w:rsidRPr="00D5046B">
        <w:rPr>
          <w:sz w:val="20"/>
          <w:szCs w:val="20"/>
        </w:rPr>
        <w:t>3.</w:t>
      </w:r>
      <w:r w:rsidRPr="00D5046B">
        <w:rPr>
          <w:sz w:val="20"/>
          <w:szCs w:val="20"/>
        </w:rPr>
        <w:t xml:space="preserve"> Sutartis  įsigalioja nuo jos pasirašymo dienos ir galioja iki vaikas baigs  </w:t>
      </w:r>
      <w:r w:rsidR="00CE127E" w:rsidRPr="00D5046B">
        <w:rPr>
          <w:b/>
          <w:sz w:val="20"/>
          <w:szCs w:val="20"/>
          <w:u w:val="single"/>
        </w:rPr>
        <w:t xml:space="preserve">Priešmokyklinio </w:t>
      </w:r>
      <w:r w:rsidRPr="00D5046B">
        <w:rPr>
          <w:b/>
          <w:sz w:val="20"/>
          <w:szCs w:val="20"/>
          <w:u w:val="single"/>
        </w:rPr>
        <w:t>ugdymo</w:t>
      </w:r>
      <w:r w:rsidRPr="00D5046B">
        <w:rPr>
          <w:sz w:val="20"/>
          <w:szCs w:val="20"/>
        </w:rPr>
        <w:t xml:space="preserve"> programą.         </w:t>
      </w:r>
    </w:p>
    <w:p w14:paraId="670C6517" w14:textId="77777777" w:rsidR="0059643C" w:rsidRPr="00D5046B" w:rsidRDefault="00A63C74" w:rsidP="0075308C">
      <w:pPr>
        <w:jc w:val="both"/>
        <w:rPr>
          <w:sz w:val="20"/>
          <w:szCs w:val="20"/>
        </w:rPr>
      </w:pPr>
      <w:r w:rsidRPr="00D5046B">
        <w:rPr>
          <w:sz w:val="20"/>
          <w:szCs w:val="20"/>
        </w:rPr>
        <w:t xml:space="preserve">                   </w:t>
      </w:r>
      <w:r w:rsidR="00CF0856" w:rsidRPr="00D5046B">
        <w:rPr>
          <w:sz w:val="20"/>
          <w:szCs w:val="20"/>
        </w:rPr>
        <w:t>4.</w:t>
      </w:r>
      <w:r w:rsidR="0059643C" w:rsidRPr="00D5046B">
        <w:rPr>
          <w:sz w:val="20"/>
          <w:szCs w:val="20"/>
        </w:rPr>
        <w:t xml:space="preserve"> Sutartis gali būti pakoreguota arba nutraukta atskiru šalių susitarimu, kuris yra neatsiejama šios sutarties dalis.</w:t>
      </w:r>
    </w:p>
    <w:p w14:paraId="618F0848" w14:textId="77777777" w:rsidR="0059643C" w:rsidRPr="00D5046B" w:rsidRDefault="0059643C" w:rsidP="0075308C">
      <w:pPr>
        <w:jc w:val="both"/>
        <w:rPr>
          <w:sz w:val="20"/>
          <w:szCs w:val="20"/>
        </w:rPr>
      </w:pPr>
      <w:r w:rsidRPr="00D5046B">
        <w:rPr>
          <w:sz w:val="20"/>
          <w:szCs w:val="20"/>
        </w:rPr>
        <w:t xml:space="preserve"> </w:t>
      </w:r>
      <w:r w:rsidR="00A63C74" w:rsidRPr="00D5046B">
        <w:rPr>
          <w:sz w:val="20"/>
          <w:szCs w:val="20"/>
        </w:rPr>
        <w:t xml:space="preserve">                  </w:t>
      </w:r>
      <w:r w:rsidR="00CF0856" w:rsidRPr="00D5046B">
        <w:rPr>
          <w:sz w:val="20"/>
          <w:szCs w:val="20"/>
        </w:rPr>
        <w:t>5.</w:t>
      </w:r>
      <w:r w:rsidRPr="00D5046B">
        <w:rPr>
          <w:sz w:val="20"/>
          <w:szCs w:val="20"/>
        </w:rPr>
        <w:t xml:space="preserve"> Tėvas/globėjas gali nutraukti sutartį, pateikęs prašymą Kaišiadorių rajon</w:t>
      </w:r>
      <w:r w:rsidR="00CF0856" w:rsidRPr="00D5046B">
        <w:rPr>
          <w:sz w:val="20"/>
          <w:szCs w:val="20"/>
        </w:rPr>
        <w:t xml:space="preserve">o savivaldybės administracijos </w:t>
      </w:r>
      <w:r w:rsidR="00F33FCA" w:rsidRPr="00D5046B">
        <w:rPr>
          <w:sz w:val="20"/>
          <w:szCs w:val="20"/>
        </w:rPr>
        <w:t xml:space="preserve"> </w:t>
      </w:r>
      <w:r w:rsidR="00CF0856" w:rsidRPr="00D5046B">
        <w:rPr>
          <w:sz w:val="20"/>
          <w:szCs w:val="20"/>
        </w:rPr>
        <w:t>Š</w:t>
      </w:r>
      <w:r w:rsidRPr="00D5046B">
        <w:rPr>
          <w:sz w:val="20"/>
          <w:szCs w:val="20"/>
        </w:rPr>
        <w:t>vietimo skyriaus</w:t>
      </w:r>
      <w:r w:rsidR="00C56FB0" w:rsidRPr="00D5046B">
        <w:rPr>
          <w:sz w:val="20"/>
          <w:szCs w:val="20"/>
        </w:rPr>
        <w:t xml:space="preserve"> vedėjui</w:t>
      </w:r>
      <w:r w:rsidRPr="00D5046B">
        <w:rPr>
          <w:sz w:val="20"/>
          <w:szCs w:val="20"/>
        </w:rPr>
        <w:t xml:space="preserve">  ir pilnai atsiskaitęs už suteiktas paslaugas.    </w:t>
      </w:r>
    </w:p>
    <w:p w14:paraId="473DA5B2" w14:textId="77777777" w:rsidR="00CF0856" w:rsidRPr="00D5046B" w:rsidRDefault="0059643C" w:rsidP="0075308C">
      <w:pPr>
        <w:jc w:val="both"/>
        <w:rPr>
          <w:sz w:val="20"/>
          <w:szCs w:val="20"/>
        </w:rPr>
      </w:pPr>
      <w:r w:rsidRPr="00D5046B">
        <w:rPr>
          <w:sz w:val="20"/>
          <w:szCs w:val="20"/>
        </w:rPr>
        <w:t xml:space="preserve"> </w:t>
      </w:r>
      <w:r w:rsidR="00A63C74" w:rsidRPr="00D5046B">
        <w:rPr>
          <w:sz w:val="20"/>
          <w:szCs w:val="20"/>
        </w:rPr>
        <w:t xml:space="preserve">                  </w:t>
      </w:r>
      <w:r w:rsidR="00CF0856" w:rsidRPr="00D5046B">
        <w:rPr>
          <w:sz w:val="20"/>
          <w:szCs w:val="20"/>
        </w:rPr>
        <w:t>6.</w:t>
      </w:r>
      <w:r w:rsidRPr="00D5046B">
        <w:rPr>
          <w:sz w:val="20"/>
          <w:szCs w:val="20"/>
        </w:rPr>
        <w:t xml:space="preserve"> Švietimo teikėjas turi teisę vienašališkai nutraukti sutartį tik dėl Švietimo įstatymo 29 straipsnio 10 dalyje nurodytų priežasčių (Kai vaiko elgesys kelia pavojų kitų vaikų saugumui).</w:t>
      </w:r>
    </w:p>
    <w:p w14:paraId="230A7AF4" w14:textId="77777777" w:rsidR="008B68E6" w:rsidRDefault="008B68E6" w:rsidP="0075308C">
      <w:pPr>
        <w:jc w:val="both"/>
      </w:pPr>
    </w:p>
    <w:p w14:paraId="641B9B96" w14:textId="77777777" w:rsidR="00CF0856" w:rsidRDefault="0059643C" w:rsidP="0075308C">
      <w:pPr>
        <w:jc w:val="center"/>
      </w:pPr>
      <w:r>
        <w:t xml:space="preserve"> </w:t>
      </w:r>
      <w:r w:rsidR="00CF0856">
        <w:rPr>
          <w:b/>
        </w:rPr>
        <w:t>IV. GINČŲ SPRENDIMAS</w:t>
      </w:r>
    </w:p>
    <w:p w14:paraId="1805E3F3" w14:textId="77777777" w:rsidR="00D5046B" w:rsidRDefault="00A63C74" w:rsidP="0075308C">
      <w:pPr>
        <w:jc w:val="both"/>
        <w:rPr>
          <w:sz w:val="22"/>
          <w:szCs w:val="22"/>
        </w:rPr>
      </w:pPr>
      <w:r w:rsidRPr="008B68E6">
        <w:rPr>
          <w:sz w:val="22"/>
          <w:szCs w:val="22"/>
        </w:rPr>
        <w:t xml:space="preserve">                </w:t>
      </w:r>
    </w:p>
    <w:p w14:paraId="122CA522" w14:textId="6BC9F1E5" w:rsidR="00CF0856" w:rsidRPr="00D5046B" w:rsidRDefault="00CF0856" w:rsidP="00D5046B">
      <w:pPr>
        <w:ind w:firstLine="1296"/>
        <w:jc w:val="both"/>
        <w:rPr>
          <w:sz w:val="20"/>
          <w:szCs w:val="20"/>
        </w:rPr>
      </w:pPr>
      <w:r w:rsidRPr="00D5046B">
        <w:rPr>
          <w:sz w:val="20"/>
          <w:szCs w:val="20"/>
        </w:rPr>
        <w:t>7. Ginčytini ugdymo proceso</w:t>
      </w:r>
      <w:r w:rsidR="00DD7CD3" w:rsidRPr="00D5046B">
        <w:rPr>
          <w:sz w:val="20"/>
          <w:szCs w:val="20"/>
        </w:rPr>
        <w:t xml:space="preserve"> organizavimo, mokyklos</w:t>
      </w:r>
      <w:r w:rsidRPr="00D5046B">
        <w:rPr>
          <w:sz w:val="20"/>
          <w:szCs w:val="20"/>
        </w:rPr>
        <w:t xml:space="preserve"> veiklos, sutarties pažeidimo klausim</w:t>
      </w:r>
      <w:r w:rsidR="00F33FCA" w:rsidRPr="00D5046B">
        <w:rPr>
          <w:sz w:val="20"/>
          <w:szCs w:val="20"/>
        </w:rPr>
        <w:t>ai sprendžiami mokyklos</w:t>
      </w:r>
      <w:r w:rsidRPr="00D5046B">
        <w:rPr>
          <w:sz w:val="20"/>
          <w:szCs w:val="20"/>
        </w:rPr>
        <w:t xml:space="preserve"> taryboje, atskirais atvejais – dalyvaujant Kaišiadorių rajono savivaldybės administracijos švietimo skyriaus  atstovui arba apskundžiami Lietuvos Respublikos administracinių bylų teisenos įstatymo (Žin., 1999, Nr. 13 – 308) nustatyta tvarka.</w:t>
      </w:r>
    </w:p>
    <w:p w14:paraId="55C7C272" w14:textId="2E6AEB91" w:rsidR="00CF0856" w:rsidRPr="00D5046B" w:rsidRDefault="00A63C74" w:rsidP="0075308C">
      <w:pPr>
        <w:jc w:val="both"/>
        <w:rPr>
          <w:sz w:val="20"/>
          <w:szCs w:val="20"/>
        </w:rPr>
      </w:pPr>
      <w:r w:rsidRPr="00D5046B">
        <w:rPr>
          <w:sz w:val="20"/>
          <w:szCs w:val="20"/>
        </w:rPr>
        <w:t xml:space="preserve">                   </w:t>
      </w:r>
      <w:r w:rsidR="00D5046B">
        <w:rPr>
          <w:sz w:val="20"/>
          <w:szCs w:val="20"/>
        </w:rPr>
        <w:tab/>
        <w:t xml:space="preserve">8. </w:t>
      </w:r>
      <w:r w:rsidR="00CF0856" w:rsidRPr="00D5046B">
        <w:rPr>
          <w:sz w:val="20"/>
          <w:szCs w:val="20"/>
        </w:rPr>
        <w:t>Sutartis sudaryta dviem egzemplioriais, turinčiais vienodą juridinę galią (po vieną kiekvienai šaliai).</w:t>
      </w:r>
    </w:p>
    <w:p w14:paraId="4EA6E5CC" w14:textId="77777777" w:rsidR="00D5046B" w:rsidRDefault="00D5046B" w:rsidP="0075308C">
      <w:pPr>
        <w:ind w:firstLine="1296"/>
        <w:rPr>
          <w:b/>
          <w:spacing w:val="30"/>
        </w:rPr>
      </w:pPr>
    </w:p>
    <w:p w14:paraId="40979511" w14:textId="77777777" w:rsidR="00D5046B" w:rsidRDefault="00D5046B" w:rsidP="0075308C">
      <w:pPr>
        <w:ind w:firstLine="1296"/>
        <w:rPr>
          <w:b/>
          <w:spacing w:val="30"/>
        </w:rPr>
      </w:pPr>
    </w:p>
    <w:p w14:paraId="6B7B78FC" w14:textId="123E92B5" w:rsidR="00CF0856" w:rsidRDefault="00CF0856" w:rsidP="0075308C">
      <w:pPr>
        <w:ind w:firstLine="1296"/>
        <w:rPr>
          <w:b/>
          <w:spacing w:val="30"/>
        </w:rPr>
      </w:pPr>
      <w:r w:rsidRPr="006474D9">
        <w:rPr>
          <w:b/>
          <w:spacing w:val="30"/>
        </w:rPr>
        <w:t>Sutarties šalių parašai:</w:t>
      </w:r>
    </w:p>
    <w:p w14:paraId="058EE1F4" w14:textId="557F09F5" w:rsidR="00D5046B" w:rsidRDefault="00D5046B" w:rsidP="0075308C">
      <w:pPr>
        <w:ind w:firstLine="1296"/>
        <w:rPr>
          <w:b/>
          <w:spacing w:val="30"/>
        </w:rPr>
      </w:pPr>
    </w:p>
    <w:p w14:paraId="05ADDE50" w14:textId="77777777" w:rsidR="00D5046B" w:rsidRPr="006474D9" w:rsidRDefault="00D5046B" w:rsidP="0075308C">
      <w:pPr>
        <w:ind w:firstLine="1296"/>
        <w:rPr>
          <w:b/>
          <w:spacing w:val="30"/>
        </w:rPr>
      </w:pPr>
    </w:p>
    <w:p w14:paraId="7ADD5920" w14:textId="77777777" w:rsidR="00CF0856" w:rsidRPr="006474D9" w:rsidRDefault="00CF0856" w:rsidP="0075308C">
      <w:pPr>
        <w:rPr>
          <w:b/>
        </w:rPr>
      </w:pPr>
      <w:r w:rsidRPr="006474D9">
        <w:rPr>
          <w:b/>
        </w:rPr>
        <w:t>Švietimo teikėjas</w:t>
      </w:r>
    </w:p>
    <w:p w14:paraId="18B10AF3" w14:textId="77777777" w:rsidR="00CF0856" w:rsidRDefault="00CF0856" w:rsidP="0075308C"/>
    <w:tbl>
      <w:tblPr>
        <w:tblStyle w:val="Lentelstinklelis"/>
        <w:tblW w:w="10031" w:type="dxa"/>
        <w:tblLook w:val="04A0" w:firstRow="1" w:lastRow="0" w:firstColumn="1" w:lastColumn="0" w:noHBand="0" w:noVBand="1"/>
      </w:tblPr>
      <w:tblGrid>
        <w:gridCol w:w="2660"/>
        <w:gridCol w:w="709"/>
        <w:gridCol w:w="2268"/>
        <w:gridCol w:w="567"/>
        <w:gridCol w:w="3827"/>
      </w:tblGrid>
      <w:tr w:rsidR="00CF0856" w14:paraId="62AA92C0" w14:textId="77777777" w:rsidTr="00A63C74">
        <w:tc>
          <w:tcPr>
            <w:tcW w:w="2660" w:type="dxa"/>
            <w:tcBorders>
              <w:top w:val="nil"/>
              <w:left w:val="nil"/>
              <w:bottom w:val="single" w:sz="4" w:space="0" w:color="auto"/>
              <w:right w:val="nil"/>
            </w:tcBorders>
          </w:tcPr>
          <w:p w14:paraId="5AFDDC86" w14:textId="77777777" w:rsidR="00DC4260" w:rsidRDefault="00A63C74" w:rsidP="0075308C">
            <w:pPr>
              <w:ind w:right="-656"/>
            </w:pPr>
            <w:r>
              <w:t xml:space="preserve">           </w:t>
            </w:r>
            <w:r w:rsidR="00DC4260">
              <w:t>Direktor</w:t>
            </w:r>
            <w:r w:rsidR="00A27C46">
              <w:t>ė</w:t>
            </w:r>
          </w:p>
        </w:tc>
        <w:tc>
          <w:tcPr>
            <w:tcW w:w="709" w:type="dxa"/>
            <w:tcBorders>
              <w:top w:val="nil"/>
              <w:left w:val="nil"/>
              <w:bottom w:val="nil"/>
              <w:right w:val="nil"/>
            </w:tcBorders>
          </w:tcPr>
          <w:p w14:paraId="5801EF1F" w14:textId="77777777" w:rsidR="00CF0856" w:rsidRDefault="00CF0856" w:rsidP="0075308C"/>
        </w:tc>
        <w:tc>
          <w:tcPr>
            <w:tcW w:w="2268" w:type="dxa"/>
            <w:tcBorders>
              <w:top w:val="nil"/>
              <w:left w:val="nil"/>
              <w:bottom w:val="single" w:sz="4" w:space="0" w:color="auto"/>
              <w:right w:val="nil"/>
            </w:tcBorders>
          </w:tcPr>
          <w:p w14:paraId="5D3F6E6C" w14:textId="77777777" w:rsidR="00CF0856" w:rsidRDefault="00CF0856" w:rsidP="0075308C"/>
        </w:tc>
        <w:tc>
          <w:tcPr>
            <w:tcW w:w="567" w:type="dxa"/>
            <w:tcBorders>
              <w:top w:val="nil"/>
              <w:left w:val="nil"/>
              <w:bottom w:val="nil"/>
              <w:right w:val="nil"/>
            </w:tcBorders>
          </w:tcPr>
          <w:p w14:paraId="657C103B" w14:textId="77777777" w:rsidR="00CF0856" w:rsidRDefault="00CF0856" w:rsidP="0075308C"/>
        </w:tc>
        <w:tc>
          <w:tcPr>
            <w:tcW w:w="3827" w:type="dxa"/>
            <w:tcBorders>
              <w:top w:val="nil"/>
              <w:left w:val="nil"/>
              <w:bottom w:val="single" w:sz="4" w:space="0" w:color="auto"/>
              <w:right w:val="nil"/>
            </w:tcBorders>
          </w:tcPr>
          <w:p w14:paraId="63878FF5" w14:textId="77777777" w:rsidR="00CF0856" w:rsidRDefault="00BC7EEC" w:rsidP="0075308C">
            <w:pPr>
              <w:ind w:right="263"/>
            </w:pPr>
            <w:r>
              <w:t xml:space="preserve">      </w:t>
            </w:r>
            <w:r w:rsidR="00A63C74">
              <w:t xml:space="preserve">   </w:t>
            </w:r>
            <w:r w:rsidR="004C11A6">
              <w:t>Eglė Raudeliūnienė</w:t>
            </w:r>
            <w:r>
              <w:t xml:space="preserve">                      </w:t>
            </w:r>
          </w:p>
        </w:tc>
      </w:tr>
      <w:tr w:rsidR="00CF0856" w14:paraId="143930F8" w14:textId="77777777" w:rsidTr="00A63C74">
        <w:tc>
          <w:tcPr>
            <w:tcW w:w="2660" w:type="dxa"/>
            <w:tcBorders>
              <w:top w:val="single" w:sz="4" w:space="0" w:color="auto"/>
              <w:left w:val="nil"/>
              <w:bottom w:val="nil"/>
              <w:right w:val="nil"/>
            </w:tcBorders>
          </w:tcPr>
          <w:p w14:paraId="44CCCD68" w14:textId="77777777" w:rsidR="00CF0856" w:rsidRDefault="00A63C74" w:rsidP="0075308C">
            <w:r>
              <w:t xml:space="preserve">          </w:t>
            </w:r>
            <w:r w:rsidR="00CF0856">
              <w:t>(pareigos)</w:t>
            </w:r>
          </w:p>
        </w:tc>
        <w:tc>
          <w:tcPr>
            <w:tcW w:w="709" w:type="dxa"/>
            <w:tcBorders>
              <w:top w:val="nil"/>
              <w:left w:val="nil"/>
              <w:bottom w:val="nil"/>
              <w:right w:val="nil"/>
            </w:tcBorders>
          </w:tcPr>
          <w:p w14:paraId="7FF0D9B5" w14:textId="77777777" w:rsidR="00CF0856" w:rsidRDefault="00CF0856" w:rsidP="0075308C"/>
        </w:tc>
        <w:tc>
          <w:tcPr>
            <w:tcW w:w="2268" w:type="dxa"/>
            <w:tcBorders>
              <w:top w:val="single" w:sz="4" w:space="0" w:color="auto"/>
              <w:left w:val="nil"/>
              <w:bottom w:val="nil"/>
              <w:right w:val="nil"/>
            </w:tcBorders>
          </w:tcPr>
          <w:p w14:paraId="55DCE72B" w14:textId="77777777" w:rsidR="00CF0856" w:rsidRDefault="00CF0856" w:rsidP="0075308C">
            <w:pPr>
              <w:jc w:val="center"/>
            </w:pPr>
            <w:r>
              <w:t>(parašas)</w:t>
            </w:r>
          </w:p>
        </w:tc>
        <w:tc>
          <w:tcPr>
            <w:tcW w:w="567" w:type="dxa"/>
            <w:tcBorders>
              <w:top w:val="nil"/>
              <w:left w:val="nil"/>
              <w:bottom w:val="nil"/>
              <w:right w:val="nil"/>
            </w:tcBorders>
          </w:tcPr>
          <w:p w14:paraId="169D448D" w14:textId="77777777" w:rsidR="00CF0856" w:rsidRDefault="00CF0856" w:rsidP="0075308C">
            <w:pPr>
              <w:jc w:val="center"/>
            </w:pPr>
          </w:p>
        </w:tc>
        <w:tc>
          <w:tcPr>
            <w:tcW w:w="3827" w:type="dxa"/>
            <w:tcBorders>
              <w:top w:val="single" w:sz="4" w:space="0" w:color="auto"/>
              <w:left w:val="nil"/>
              <w:bottom w:val="nil"/>
              <w:right w:val="nil"/>
            </w:tcBorders>
          </w:tcPr>
          <w:p w14:paraId="2A5B863A" w14:textId="77777777" w:rsidR="00CF0856" w:rsidRDefault="00CF0856" w:rsidP="0075308C">
            <w:pPr>
              <w:jc w:val="center"/>
            </w:pPr>
            <w:r>
              <w:t>(Vardas, pavardė)</w:t>
            </w:r>
          </w:p>
        </w:tc>
      </w:tr>
    </w:tbl>
    <w:p w14:paraId="71186206" w14:textId="77777777" w:rsidR="00CF0856" w:rsidRDefault="00CF0856" w:rsidP="0075308C"/>
    <w:p w14:paraId="76C4D274" w14:textId="77777777" w:rsidR="00D5046B" w:rsidRDefault="00D5046B" w:rsidP="0075308C">
      <w:pPr>
        <w:rPr>
          <w:b/>
        </w:rPr>
      </w:pPr>
    </w:p>
    <w:p w14:paraId="3470A73B" w14:textId="77777777" w:rsidR="00D5046B" w:rsidRDefault="00D5046B" w:rsidP="0075308C">
      <w:pPr>
        <w:rPr>
          <w:b/>
        </w:rPr>
      </w:pPr>
    </w:p>
    <w:p w14:paraId="4F756868" w14:textId="77CAA6DF" w:rsidR="00CF0856" w:rsidRPr="006474D9" w:rsidRDefault="00D5046B" w:rsidP="0075308C">
      <w:pPr>
        <w:rPr>
          <w:b/>
        </w:rPr>
      </w:pPr>
      <w:r>
        <w:rPr>
          <w:b/>
        </w:rPr>
        <w:t>Mokinio atstovas</w:t>
      </w:r>
    </w:p>
    <w:p w14:paraId="66332ABB" w14:textId="77777777" w:rsidR="00CF0856" w:rsidRDefault="00CF0856" w:rsidP="0075308C"/>
    <w:tbl>
      <w:tblPr>
        <w:tblStyle w:val="Lentelstinklelis"/>
        <w:tblW w:w="10031" w:type="dxa"/>
        <w:tblLook w:val="04A0" w:firstRow="1" w:lastRow="0" w:firstColumn="1" w:lastColumn="0" w:noHBand="0" w:noVBand="1"/>
      </w:tblPr>
      <w:tblGrid>
        <w:gridCol w:w="2660"/>
        <w:gridCol w:w="709"/>
        <w:gridCol w:w="2268"/>
        <w:gridCol w:w="567"/>
        <w:gridCol w:w="3827"/>
      </w:tblGrid>
      <w:tr w:rsidR="00CF0856" w14:paraId="2BB16C14" w14:textId="77777777" w:rsidTr="00A63C74">
        <w:tc>
          <w:tcPr>
            <w:tcW w:w="2660" w:type="dxa"/>
            <w:tcBorders>
              <w:top w:val="nil"/>
              <w:left w:val="nil"/>
              <w:bottom w:val="single" w:sz="4" w:space="0" w:color="auto"/>
              <w:right w:val="nil"/>
            </w:tcBorders>
          </w:tcPr>
          <w:p w14:paraId="53FB36AD" w14:textId="77777777" w:rsidR="00CF0856" w:rsidRDefault="00CF0856" w:rsidP="0075308C">
            <w:r>
              <w:t xml:space="preserve">   </w:t>
            </w:r>
          </w:p>
        </w:tc>
        <w:tc>
          <w:tcPr>
            <w:tcW w:w="709" w:type="dxa"/>
            <w:tcBorders>
              <w:top w:val="nil"/>
              <w:left w:val="nil"/>
              <w:bottom w:val="nil"/>
              <w:right w:val="nil"/>
            </w:tcBorders>
          </w:tcPr>
          <w:p w14:paraId="676D7684" w14:textId="77777777" w:rsidR="00CF0856" w:rsidRDefault="00CF0856" w:rsidP="0075308C"/>
        </w:tc>
        <w:tc>
          <w:tcPr>
            <w:tcW w:w="2268" w:type="dxa"/>
            <w:tcBorders>
              <w:top w:val="nil"/>
              <w:left w:val="nil"/>
              <w:bottom w:val="single" w:sz="4" w:space="0" w:color="auto"/>
              <w:right w:val="nil"/>
            </w:tcBorders>
          </w:tcPr>
          <w:p w14:paraId="6D68A6D4" w14:textId="77777777" w:rsidR="00CF0856" w:rsidRDefault="00CF0856" w:rsidP="0075308C"/>
        </w:tc>
        <w:tc>
          <w:tcPr>
            <w:tcW w:w="567" w:type="dxa"/>
            <w:tcBorders>
              <w:top w:val="nil"/>
              <w:left w:val="nil"/>
              <w:bottom w:val="nil"/>
              <w:right w:val="nil"/>
            </w:tcBorders>
          </w:tcPr>
          <w:p w14:paraId="62D4FD0A" w14:textId="77777777" w:rsidR="00CF0856" w:rsidRDefault="00CF0856" w:rsidP="0075308C"/>
        </w:tc>
        <w:tc>
          <w:tcPr>
            <w:tcW w:w="3827" w:type="dxa"/>
            <w:tcBorders>
              <w:top w:val="nil"/>
              <w:left w:val="nil"/>
              <w:bottom w:val="single" w:sz="4" w:space="0" w:color="auto"/>
              <w:right w:val="nil"/>
            </w:tcBorders>
          </w:tcPr>
          <w:p w14:paraId="1FFC4360" w14:textId="77777777" w:rsidR="00CF0856" w:rsidRDefault="00CF0856" w:rsidP="0075308C">
            <w:pPr>
              <w:jc w:val="center"/>
            </w:pPr>
          </w:p>
        </w:tc>
      </w:tr>
      <w:tr w:rsidR="00CF0856" w14:paraId="7466D326" w14:textId="77777777" w:rsidTr="00A63C74">
        <w:tc>
          <w:tcPr>
            <w:tcW w:w="2660" w:type="dxa"/>
            <w:tcBorders>
              <w:top w:val="single" w:sz="4" w:space="0" w:color="auto"/>
              <w:left w:val="nil"/>
              <w:bottom w:val="nil"/>
              <w:right w:val="nil"/>
            </w:tcBorders>
          </w:tcPr>
          <w:p w14:paraId="508C0991" w14:textId="77777777" w:rsidR="00CF0856" w:rsidRDefault="00CF0856" w:rsidP="0075308C">
            <w:pPr>
              <w:jc w:val="center"/>
            </w:pPr>
            <w:r>
              <w:t xml:space="preserve">(tėvas/globėjas)                                 </w:t>
            </w:r>
          </w:p>
        </w:tc>
        <w:tc>
          <w:tcPr>
            <w:tcW w:w="709" w:type="dxa"/>
            <w:tcBorders>
              <w:top w:val="nil"/>
              <w:left w:val="nil"/>
              <w:bottom w:val="nil"/>
              <w:right w:val="nil"/>
            </w:tcBorders>
          </w:tcPr>
          <w:p w14:paraId="2757D266" w14:textId="77777777" w:rsidR="00CF0856" w:rsidRDefault="00CF0856" w:rsidP="0075308C">
            <w:pPr>
              <w:jc w:val="center"/>
            </w:pPr>
          </w:p>
        </w:tc>
        <w:tc>
          <w:tcPr>
            <w:tcW w:w="2268" w:type="dxa"/>
            <w:tcBorders>
              <w:top w:val="single" w:sz="4" w:space="0" w:color="auto"/>
              <w:left w:val="nil"/>
              <w:bottom w:val="nil"/>
              <w:right w:val="nil"/>
            </w:tcBorders>
          </w:tcPr>
          <w:p w14:paraId="6F2F5AE9" w14:textId="77777777" w:rsidR="00CF0856" w:rsidRDefault="00CF0856" w:rsidP="0075308C">
            <w:pPr>
              <w:jc w:val="center"/>
            </w:pPr>
            <w:r>
              <w:t>(parašas)</w:t>
            </w:r>
          </w:p>
        </w:tc>
        <w:tc>
          <w:tcPr>
            <w:tcW w:w="567" w:type="dxa"/>
            <w:tcBorders>
              <w:top w:val="nil"/>
              <w:left w:val="nil"/>
              <w:bottom w:val="nil"/>
              <w:right w:val="nil"/>
            </w:tcBorders>
          </w:tcPr>
          <w:p w14:paraId="06BF7DE8" w14:textId="77777777" w:rsidR="00CF0856" w:rsidRDefault="00CF0856" w:rsidP="0075308C">
            <w:pPr>
              <w:jc w:val="center"/>
            </w:pPr>
          </w:p>
        </w:tc>
        <w:tc>
          <w:tcPr>
            <w:tcW w:w="3827" w:type="dxa"/>
            <w:tcBorders>
              <w:top w:val="single" w:sz="4" w:space="0" w:color="auto"/>
              <w:left w:val="nil"/>
              <w:bottom w:val="nil"/>
              <w:right w:val="nil"/>
            </w:tcBorders>
          </w:tcPr>
          <w:p w14:paraId="7B4DD810" w14:textId="77777777" w:rsidR="00CF0856" w:rsidRDefault="00CF0856" w:rsidP="0075308C">
            <w:pPr>
              <w:jc w:val="center"/>
            </w:pPr>
            <w:r>
              <w:t>(Vardas, pavardė)</w:t>
            </w:r>
          </w:p>
        </w:tc>
      </w:tr>
    </w:tbl>
    <w:p w14:paraId="44CD367B" w14:textId="77777777" w:rsidR="003C3D11" w:rsidRDefault="003C3D11" w:rsidP="00A04F3F">
      <w:pPr>
        <w:suppressAutoHyphens w:val="0"/>
        <w:ind w:left="3888" w:firstLine="1296"/>
        <w:jc w:val="both"/>
        <w:rPr>
          <w:sz w:val="20"/>
          <w:szCs w:val="20"/>
          <w:lang w:eastAsia="en-US"/>
        </w:rPr>
      </w:pPr>
      <w:bookmarkStart w:id="1" w:name="_Hlk79672769"/>
    </w:p>
    <w:p w14:paraId="6A00564A" w14:textId="77777777" w:rsidR="003C3D11" w:rsidRDefault="003C3D11" w:rsidP="00A04F3F">
      <w:pPr>
        <w:suppressAutoHyphens w:val="0"/>
        <w:ind w:left="3888" w:firstLine="1296"/>
        <w:jc w:val="both"/>
        <w:rPr>
          <w:sz w:val="20"/>
          <w:szCs w:val="20"/>
          <w:lang w:eastAsia="en-US"/>
        </w:rPr>
      </w:pPr>
    </w:p>
    <w:p w14:paraId="27AEB92D" w14:textId="77777777" w:rsidR="003C3D11" w:rsidRDefault="003C3D11" w:rsidP="00A04F3F">
      <w:pPr>
        <w:suppressAutoHyphens w:val="0"/>
        <w:ind w:left="3888" w:firstLine="1296"/>
        <w:jc w:val="both"/>
        <w:rPr>
          <w:sz w:val="20"/>
          <w:szCs w:val="20"/>
          <w:lang w:eastAsia="en-US"/>
        </w:rPr>
      </w:pPr>
    </w:p>
    <w:p w14:paraId="1C1C2E2C" w14:textId="77777777" w:rsidR="00D5046B" w:rsidRDefault="00D5046B" w:rsidP="00A04F3F">
      <w:pPr>
        <w:suppressAutoHyphens w:val="0"/>
        <w:ind w:left="3888" w:firstLine="1296"/>
        <w:jc w:val="both"/>
        <w:rPr>
          <w:sz w:val="20"/>
          <w:szCs w:val="20"/>
          <w:lang w:eastAsia="en-US"/>
        </w:rPr>
      </w:pPr>
    </w:p>
    <w:p w14:paraId="01C30D40" w14:textId="77777777" w:rsidR="00D5046B" w:rsidRDefault="00D5046B" w:rsidP="00A04F3F">
      <w:pPr>
        <w:suppressAutoHyphens w:val="0"/>
        <w:ind w:left="3888" w:firstLine="1296"/>
        <w:jc w:val="both"/>
        <w:rPr>
          <w:sz w:val="20"/>
          <w:szCs w:val="20"/>
          <w:lang w:eastAsia="en-US"/>
        </w:rPr>
      </w:pPr>
    </w:p>
    <w:p w14:paraId="53D6FAD4" w14:textId="77777777" w:rsidR="00D5046B" w:rsidRDefault="00D5046B" w:rsidP="00A04F3F">
      <w:pPr>
        <w:suppressAutoHyphens w:val="0"/>
        <w:ind w:left="3888" w:firstLine="1296"/>
        <w:jc w:val="both"/>
        <w:rPr>
          <w:sz w:val="20"/>
          <w:szCs w:val="20"/>
          <w:lang w:eastAsia="en-US"/>
        </w:rPr>
      </w:pPr>
    </w:p>
    <w:p w14:paraId="29E166F5" w14:textId="77777777" w:rsidR="00D5046B" w:rsidRDefault="00D5046B" w:rsidP="00A04F3F">
      <w:pPr>
        <w:suppressAutoHyphens w:val="0"/>
        <w:ind w:left="3888" w:firstLine="1296"/>
        <w:jc w:val="both"/>
        <w:rPr>
          <w:sz w:val="20"/>
          <w:szCs w:val="20"/>
          <w:lang w:eastAsia="en-US"/>
        </w:rPr>
      </w:pPr>
    </w:p>
    <w:p w14:paraId="36E4CF0B" w14:textId="77777777" w:rsidR="00D5046B" w:rsidRDefault="00D5046B" w:rsidP="00A04F3F">
      <w:pPr>
        <w:suppressAutoHyphens w:val="0"/>
        <w:ind w:left="3888" w:firstLine="1296"/>
        <w:jc w:val="both"/>
        <w:rPr>
          <w:sz w:val="20"/>
          <w:szCs w:val="20"/>
          <w:lang w:eastAsia="en-US"/>
        </w:rPr>
      </w:pPr>
    </w:p>
    <w:p w14:paraId="0F3A3C9B" w14:textId="77777777" w:rsidR="00D5046B" w:rsidRDefault="00D5046B" w:rsidP="00A04F3F">
      <w:pPr>
        <w:suppressAutoHyphens w:val="0"/>
        <w:ind w:left="3888" w:firstLine="1296"/>
        <w:jc w:val="both"/>
        <w:rPr>
          <w:sz w:val="20"/>
          <w:szCs w:val="20"/>
          <w:lang w:eastAsia="en-US"/>
        </w:rPr>
      </w:pPr>
    </w:p>
    <w:p w14:paraId="038DBB25" w14:textId="77777777" w:rsidR="00D5046B" w:rsidRDefault="00D5046B" w:rsidP="00A04F3F">
      <w:pPr>
        <w:suppressAutoHyphens w:val="0"/>
        <w:ind w:left="3888" w:firstLine="1296"/>
        <w:jc w:val="both"/>
        <w:rPr>
          <w:sz w:val="20"/>
          <w:szCs w:val="20"/>
          <w:lang w:eastAsia="en-US"/>
        </w:rPr>
      </w:pPr>
    </w:p>
    <w:p w14:paraId="1B04A365" w14:textId="77777777" w:rsidR="00D5046B" w:rsidRDefault="00D5046B" w:rsidP="00A04F3F">
      <w:pPr>
        <w:suppressAutoHyphens w:val="0"/>
        <w:ind w:left="3888" w:firstLine="1296"/>
        <w:jc w:val="both"/>
        <w:rPr>
          <w:sz w:val="20"/>
          <w:szCs w:val="20"/>
          <w:lang w:eastAsia="en-US"/>
        </w:rPr>
      </w:pPr>
    </w:p>
    <w:p w14:paraId="58FCD91D" w14:textId="77777777" w:rsidR="00D5046B" w:rsidRDefault="00D5046B" w:rsidP="00A04F3F">
      <w:pPr>
        <w:suppressAutoHyphens w:val="0"/>
        <w:ind w:left="3888" w:firstLine="1296"/>
        <w:jc w:val="both"/>
        <w:rPr>
          <w:sz w:val="20"/>
          <w:szCs w:val="20"/>
          <w:lang w:eastAsia="en-US"/>
        </w:rPr>
      </w:pPr>
    </w:p>
    <w:p w14:paraId="73EE4C97" w14:textId="77777777" w:rsidR="00D5046B" w:rsidRDefault="00D5046B" w:rsidP="00A04F3F">
      <w:pPr>
        <w:suppressAutoHyphens w:val="0"/>
        <w:ind w:left="3888" w:firstLine="1296"/>
        <w:jc w:val="both"/>
        <w:rPr>
          <w:sz w:val="20"/>
          <w:szCs w:val="20"/>
          <w:lang w:eastAsia="en-US"/>
        </w:rPr>
      </w:pPr>
    </w:p>
    <w:p w14:paraId="672DD070" w14:textId="77777777" w:rsidR="00D5046B" w:rsidRDefault="00D5046B" w:rsidP="00A04F3F">
      <w:pPr>
        <w:suppressAutoHyphens w:val="0"/>
        <w:ind w:left="3888" w:firstLine="1296"/>
        <w:jc w:val="both"/>
        <w:rPr>
          <w:sz w:val="20"/>
          <w:szCs w:val="20"/>
          <w:lang w:eastAsia="en-US"/>
        </w:rPr>
      </w:pPr>
    </w:p>
    <w:p w14:paraId="6430ABE8" w14:textId="77777777" w:rsidR="00D5046B" w:rsidRDefault="00D5046B" w:rsidP="00A04F3F">
      <w:pPr>
        <w:suppressAutoHyphens w:val="0"/>
        <w:ind w:left="3888" w:firstLine="1296"/>
        <w:jc w:val="both"/>
        <w:rPr>
          <w:sz w:val="20"/>
          <w:szCs w:val="20"/>
          <w:lang w:eastAsia="en-US"/>
        </w:rPr>
      </w:pPr>
    </w:p>
    <w:p w14:paraId="3CC2635A" w14:textId="77777777" w:rsidR="00D5046B" w:rsidRDefault="00D5046B" w:rsidP="00A04F3F">
      <w:pPr>
        <w:suppressAutoHyphens w:val="0"/>
        <w:ind w:left="3888" w:firstLine="1296"/>
        <w:jc w:val="both"/>
        <w:rPr>
          <w:sz w:val="20"/>
          <w:szCs w:val="20"/>
          <w:lang w:eastAsia="en-US"/>
        </w:rPr>
      </w:pPr>
    </w:p>
    <w:p w14:paraId="729A6204" w14:textId="77777777" w:rsidR="00D5046B" w:rsidRDefault="00D5046B" w:rsidP="00A04F3F">
      <w:pPr>
        <w:suppressAutoHyphens w:val="0"/>
        <w:ind w:left="3888" w:firstLine="1296"/>
        <w:jc w:val="both"/>
        <w:rPr>
          <w:sz w:val="20"/>
          <w:szCs w:val="20"/>
          <w:lang w:eastAsia="en-US"/>
        </w:rPr>
      </w:pPr>
    </w:p>
    <w:p w14:paraId="039A9108" w14:textId="77777777" w:rsidR="00D5046B" w:rsidRDefault="00D5046B" w:rsidP="00A04F3F">
      <w:pPr>
        <w:suppressAutoHyphens w:val="0"/>
        <w:ind w:left="3888" w:firstLine="1296"/>
        <w:jc w:val="both"/>
        <w:rPr>
          <w:sz w:val="20"/>
          <w:szCs w:val="20"/>
          <w:lang w:eastAsia="en-US"/>
        </w:rPr>
      </w:pPr>
    </w:p>
    <w:p w14:paraId="1F8F89F5" w14:textId="77777777" w:rsidR="00D5046B" w:rsidRDefault="00D5046B" w:rsidP="00A04F3F">
      <w:pPr>
        <w:suppressAutoHyphens w:val="0"/>
        <w:ind w:left="3888" w:firstLine="1296"/>
        <w:jc w:val="both"/>
        <w:rPr>
          <w:sz w:val="20"/>
          <w:szCs w:val="20"/>
          <w:lang w:eastAsia="en-US"/>
        </w:rPr>
      </w:pPr>
    </w:p>
    <w:p w14:paraId="4ADC99E1" w14:textId="77777777" w:rsidR="00D5046B" w:rsidRDefault="00D5046B" w:rsidP="00A04F3F">
      <w:pPr>
        <w:suppressAutoHyphens w:val="0"/>
        <w:ind w:left="3888" w:firstLine="1296"/>
        <w:jc w:val="both"/>
        <w:rPr>
          <w:sz w:val="20"/>
          <w:szCs w:val="20"/>
          <w:lang w:eastAsia="en-US"/>
        </w:rPr>
      </w:pPr>
    </w:p>
    <w:p w14:paraId="297B3878" w14:textId="1B9FA7FF" w:rsidR="00A04F3F" w:rsidRPr="00A04F3F" w:rsidRDefault="00A04F3F" w:rsidP="00A04F3F">
      <w:pPr>
        <w:suppressAutoHyphens w:val="0"/>
        <w:ind w:left="3888" w:firstLine="1296"/>
        <w:jc w:val="both"/>
        <w:rPr>
          <w:sz w:val="20"/>
          <w:szCs w:val="20"/>
          <w:lang w:eastAsia="en-US"/>
        </w:rPr>
      </w:pPr>
      <w:r w:rsidRPr="00A04F3F">
        <w:rPr>
          <w:sz w:val="20"/>
          <w:szCs w:val="20"/>
          <w:lang w:eastAsia="en-US"/>
        </w:rPr>
        <w:lastRenderedPageBreak/>
        <w:t xml:space="preserve">Žiežmarių mokykla-darželis „Vaikystės dvaras“ </w:t>
      </w:r>
    </w:p>
    <w:p w14:paraId="773229FC" w14:textId="525BF8BA" w:rsidR="00A04F3F" w:rsidRPr="00A04F3F" w:rsidRDefault="00D5046B" w:rsidP="00A04F3F">
      <w:pPr>
        <w:suppressAutoHyphens w:val="0"/>
        <w:ind w:left="5184"/>
        <w:jc w:val="both"/>
        <w:rPr>
          <w:sz w:val="20"/>
          <w:szCs w:val="20"/>
          <w:lang w:eastAsia="en-US"/>
        </w:rPr>
      </w:pPr>
      <w:r>
        <w:rPr>
          <w:sz w:val="20"/>
          <w:szCs w:val="20"/>
          <w:lang w:eastAsia="en-US"/>
        </w:rPr>
        <w:t>Priešmokyklinio</w:t>
      </w:r>
      <w:r w:rsidR="00A04F3F" w:rsidRPr="00A04F3F">
        <w:rPr>
          <w:sz w:val="20"/>
          <w:szCs w:val="20"/>
          <w:lang w:eastAsia="en-US"/>
        </w:rPr>
        <w:t xml:space="preserve"> ugdymo sutarties priedas 1</w:t>
      </w:r>
    </w:p>
    <w:bookmarkEnd w:id="1"/>
    <w:p w14:paraId="5A8192F2" w14:textId="77777777" w:rsidR="00A04F3F" w:rsidRPr="00A04F3F" w:rsidRDefault="00A04F3F" w:rsidP="00A04F3F">
      <w:pPr>
        <w:suppressAutoHyphens w:val="0"/>
        <w:ind w:left="4536"/>
        <w:jc w:val="both"/>
        <w:rPr>
          <w:lang w:eastAsia="en-US"/>
        </w:rPr>
      </w:pPr>
    </w:p>
    <w:p w14:paraId="6C6D6D70" w14:textId="77777777" w:rsidR="00A04F3F" w:rsidRPr="00A04F3F" w:rsidRDefault="00A04F3F" w:rsidP="00A04F3F">
      <w:pPr>
        <w:suppressAutoHyphens w:val="0"/>
        <w:jc w:val="center"/>
        <w:rPr>
          <w:b/>
          <w:lang w:eastAsia="en-US"/>
        </w:rPr>
      </w:pPr>
      <w:r w:rsidRPr="00A04F3F">
        <w:rPr>
          <w:b/>
          <w:color w:val="000000"/>
          <w:lang w:eastAsia="en-US"/>
        </w:rPr>
        <w:t>ASMENS DUOMENŲ TEIKIMO IR ASMENS DUOMENŲ TVARKYMO SUSITARIMAS</w:t>
      </w:r>
    </w:p>
    <w:p w14:paraId="3D0C5C58" w14:textId="77777777" w:rsidR="00A04F3F" w:rsidRPr="00A04F3F" w:rsidRDefault="00A04F3F" w:rsidP="00A04F3F">
      <w:pPr>
        <w:suppressAutoHyphens w:val="0"/>
        <w:jc w:val="both"/>
        <w:rPr>
          <w:lang w:eastAsia="en-US"/>
        </w:rPr>
      </w:pPr>
    </w:p>
    <w:p w14:paraId="1E3F8326" w14:textId="77777777" w:rsidR="00A04F3F" w:rsidRPr="00A04F3F" w:rsidRDefault="00A04F3F" w:rsidP="00A04F3F">
      <w:pPr>
        <w:suppressAutoHyphens w:val="0"/>
        <w:autoSpaceDE w:val="0"/>
        <w:autoSpaceDN w:val="0"/>
        <w:adjustRightInd w:val="0"/>
        <w:ind w:firstLine="851"/>
        <w:jc w:val="both"/>
        <w:rPr>
          <w:bCs/>
          <w:color w:val="000000"/>
          <w:sz w:val="23"/>
          <w:szCs w:val="23"/>
          <w:lang w:eastAsia="lt-LT"/>
        </w:rPr>
      </w:pPr>
      <w:r w:rsidRPr="00A04F3F">
        <w:rPr>
          <w:color w:val="000000"/>
          <w:sz w:val="23"/>
          <w:szCs w:val="23"/>
          <w:lang w:eastAsia="lt-LT"/>
        </w:rPr>
        <w:t xml:space="preserve">Vadovaujantis </w:t>
      </w:r>
      <w:r w:rsidRPr="00A04F3F">
        <w:rPr>
          <w:bCs/>
          <w:color w:val="000000"/>
          <w:sz w:val="23"/>
          <w:szCs w:val="23"/>
          <w:lang w:eastAsia="lt-LT"/>
        </w:rPr>
        <w:t>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059700DB" w14:textId="77777777" w:rsidR="00A04F3F" w:rsidRPr="00A04F3F" w:rsidRDefault="00A04F3F" w:rsidP="00A04F3F">
      <w:pPr>
        <w:suppressAutoHyphens w:val="0"/>
        <w:autoSpaceDE w:val="0"/>
        <w:autoSpaceDN w:val="0"/>
        <w:adjustRightInd w:val="0"/>
        <w:ind w:firstLine="851"/>
        <w:jc w:val="both"/>
        <w:rPr>
          <w:color w:val="000000"/>
          <w:sz w:val="23"/>
          <w:szCs w:val="23"/>
          <w:lang w:eastAsia="lt-LT"/>
        </w:rPr>
      </w:pPr>
      <w:r w:rsidRPr="00A04F3F">
        <w:rPr>
          <w:color w:val="000000"/>
          <w:sz w:val="23"/>
          <w:szCs w:val="23"/>
          <w:lang w:eastAsia="lt-LT"/>
        </w:rPr>
        <w:t>1. Tėvų /Globėjų (toliau - Tėvai), atstovaujančių mokinio interesus</w:t>
      </w:r>
      <w:r w:rsidRPr="00A04F3F">
        <w:rPr>
          <w:sz w:val="23"/>
          <w:szCs w:val="23"/>
          <w:lang w:eastAsia="lt-LT"/>
        </w:rPr>
        <w:t xml:space="preserve"> bei mokinio duomenų valdytojas yra </w:t>
      </w:r>
      <w:r w:rsidRPr="00A04F3F">
        <w:rPr>
          <w:color w:val="000000"/>
          <w:sz w:val="23"/>
          <w:szCs w:val="23"/>
          <w:lang w:eastAsia="lt-LT"/>
        </w:rPr>
        <w:t xml:space="preserve">Kaišiadorių r. Žiežmarių mokykla-darželis „Vaikystės dvaras“, kodas 190503059, Vytauto g. 44A, Žiežmariai, Kaišiadorių raj., tel. (346) 58010, el. p. </w:t>
      </w:r>
      <w:hyperlink r:id="rId4" w:history="1">
        <w:r w:rsidRPr="00A04F3F">
          <w:rPr>
            <w:color w:val="0563C1"/>
            <w:sz w:val="23"/>
            <w:szCs w:val="23"/>
            <w:u w:val="single"/>
            <w:lang w:eastAsia="lt-LT"/>
          </w:rPr>
          <w:t>info</w:t>
        </w:r>
        <w:r w:rsidRPr="00A04F3F">
          <w:rPr>
            <w:color w:val="0563C1"/>
            <w:sz w:val="23"/>
            <w:szCs w:val="23"/>
            <w:u w:val="single"/>
            <w:lang w:val="en-US" w:eastAsia="lt-LT"/>
          </w:rPr>
          <w:t>@vaikystesdvaras.lt</w:t>
        </w:r>
      </w:hyperlink>
      <w:r w:rsidRPr="00A04F3F">
        <w:rPr>
          <w:color w:val="000000"/>
          <w:sz w:val="23"/>
          <w:szCs w:val="23"/>
          <w:lang w:val="en-US" w:eastAsia="lt-LT"/>
        </w:rPr>
        <w:t xml:space="preserve"> </w:t>
      </w:r>
      <w:r w:rsidRPr="00A04F3F">
        <w:rPr>
          <w:color w:val="000000"/>
          <w:sz w:val="23"/>
          <w:szCs w:val="23"/>
          <w:lang w:eastAsia="lt-LT"/>
        </w:rPr>
        <w:t xml:space="preserve"> (toliau - Mokykla).</w:t>
      </w:r>
    </w:p>
    <w:p w14:paraId="0D087FF1" w14:textId="77777777" w:rsidR="00A04F3F" w:rsidRPr="00A04F3F" w:rsidRDefault="00A04F3F" w:rsidP="00A04F3F">
      <w:pPr>
        <w:suppressAutoHyphens w:val="0"/>
        <w:autoSpaceDE w:val="0"/>
        <w:autoSpaceDN w:val="0"/>
        <w:adjustRightInd w:val="0"/>
        <w:ind w:firstLine="851"/>
        <w:jc w:val="both"/>
        <w:rPr>
          <w:color w:val="000000"/>
          <w:sz w:val="23"/>
          <w:szCs w:val="23"/>
          <w:lang w:eastAsia="lt-LT"/>
        </w:rPr>
      </w:pPr>
      <w:r w:rsidRPr="00A04F3F">
        <w:rPr>
          <w:color w:val="000000"/>
          <w:sz w:val="23"/>
          <w:szCs w:val="23"/>
          <w:lang w:eastAsia="lt-LT"/>
        </w:rPr>
        <w:t>2. Duomenų apsaugos pareigūno kontaktai: Rasa Rekatanskienė.</w:t>
      </w:r>
    </w:p>
    <w:p w14:paraId="1A2104BD" w14:textId="19720F09" w:rsidR="00A04F3F" w:rsidRPr="00A04F3F" w:rsidRDefault="00A04F3F" w:rsidP="00A04F3F">
      <w:pPr>
        <w:suppressAutoHyphens w:val="0"/>
        <w:autoSpaceDE w:val="0"/>
        <w:autoSpaceDN w:val="0"/>
        <w:adjustRightInd w:val="0"/>
        <w:ind w:firstLine="851"/>
        <w:jc w:val="both"/>
        <w:rPr>
          <w:color w:val="000000"/>
          <w:sz w:val="23"/>
          <w:szCs w:val="23"/>
          <w:lang w:eastAsia="lt-LT"/>
        </w:rPr>
      </w:pPr>
      <w:r w:rsidRPr="00A04F3F">
        <w:rPr>
          <w:color w:val="000000"/>
          <w:sz w:val="23"/>
          <w:szCs w:val="23"/>
          <w:lang w:eastAsia="lt-LT"/>
        </w:rPr>
        <w:t xml:space="preserve">3. Asmens duomenys bus tvarkomi siekiant tinkamai įgyvendinti Kaišiadorių r. Žiežmarių mokyklos-darželio „Vaikystės dvaras“ </w:t>
      </w:r>
      <w:r w:rsidR="00F66CF4">
        <w:rPr>
          <w:color w:val="000000"/>
          <w:sz w:val="23"/>
          <w:szCs w:val="23"/>
          <w:lang w:eastAsia="lt-LT"/>
        </w:rPr>
        <w:t>priešmokyklinio</w:t>
      </w:r>
      <w:r w:rsidRPr="00A04F3F">
        <w:rPr>
          <w:color w:val="000000"/>
          <w:sz w:val="23"/>
          <w:szCs w:val="23"/>
          <w:lang w:eastAsia="lt-LT"/>
        </w:rPr>
        <w:t xml:space="preserve"> ugdymo sutartį (toliau – Sutartis), joje prisiimtus įsipareigojimus ir teises. Duomenis pateikti privalote siekdami sudaryti Sutartį.</w:t>
      </w:r>
    </w:p>
    <w:p w14:paraId="7FBF855F" w14:textId="77777777" w:rsidR="00A04F3F" w:rsidRPr="00A04F3F" w:rsidRDefault="00A04F3F" w:rsidP="00A04F3F">
      <w:pPr>
        <w:suppressAutoHyphens w:val="0"/>
        <w:autoSpaceDE w:val="0"/>
        <w:autoSpaceDN w:val="0"/>
        <w:adjustRightInd w:val="0"/>
        <w:ind w:firstLine="851"/>
        <w:jc w:val="both"/>
        <w:rPr>
          <w:color w:val="000000"/>
          <w:sz w:val="23"/>
          <w:szCs w:val="23"/>
          <w:lang w:eastAsia="lt-LT"/>
        </w:rPr>
      </w:pPr>
      <w:r w:rsidRPr="00A04F3F">
        <w:rPr>
          <w:color w:val="000000"/>
          <w:sz w:val="23"/>
          <w:szCs w:val="23"/>
          <w:lang w:eastAsia="lt-LT"/>
        </w:rPr>
        <w:t>4. Jūsų ir mokinio duomenys tvarkomi, vadovaujantis Reglamento 6 straipsnio 1 dalies b punktu, t. y. kai tvarkyti duomenis būtina siekiant įvykdyti sutartį, kurios šalis yra duomenų subjektas (atstovas) arba siekiant imtis veiksmų duomenų subjekto (atstovo) prašymu prieš sudarant sutartį.</w:t>
      </w:r>
    </w:p>
    <w:p w14:paraId="716C8EFC" w14:textId="77777777" w:rsidR="00A04F3F" w:rsidRPr="00A04F3F" w:rsidRDefault="00A04F3F" w:rsidP="00A04F3F">
      <w:pPr>
        <w:suppressAutoHyphens w:val="0"/>
        <w:autoSpaceDE w:val="0"/>
        <w:autoSpaceDN w:val="0"/>
        <w:adjustRightInd w:val="0"/>
        <w:ind w:firstLine="851"/>
        <w:jc w:val="both"/>
        <w:rPr>
          <w:color w:val="000000"/>
          <w:sz w:val="23"/>
          <w:szCs w:val="23"/>
          <w:lang w:eastAsia="lt-LT"/>
        </w:rPr>
      </w:pPr>
      <w:r w:rsidRPr="00A04F3F">
        <w:rPr>
          <w:color w:val="000000"/>
          <w:sz w:val="23"/>
          <w:szCs w:val="23"/>
          <w:lang w:eastAsia="lt-LT"/>
        </w:rPr>
        <w:t>5. Asmens duomenys gali būti pateikti Kaišiadorių rajono savivaldybės</w:t>
      </w:r>
      <w:r w:rsidRPr="00A04F3F">
        <w:rPr>
          <w:sz w:val="23"/>
          <w:szCs w:val="23"/>
          <w:lang w:eastAsia="lt-LT"/>
        </w:rPr>
        <w:t xml:space="preserve"> administracijai, </w:t>
      </w:r>
      <w:r w:rsidRPr="00A04F3F">
        <w:rPr>
          <w:color w:val="000000"/>
          <w:sz w:val="23"/>
          <w:szCs w:val="23"/>
          <w:lang w:eastAsia="lt-LT"/>
        </w:rPr>
        <w:t xml:space="preserve">Kaišiadorių švietimo ir sporto paslaugų centro Centralizuotos biudžetinių įstaigų buhalterinės apskaitos skyriui </w:t>
      </w:r>
      <w:r w:rsidRPr="00A04F3F">
        <w:rPr>
          <w:sz w:val="23"/>
          <w:szCs w:val="23"/>
          <w:lang w:eastAsia="lt-LT"/>
        </w:rPr>
        <w:t>taip pat teisės aktų nustatytais atvejais teisėsaugos, teisminėms ar ikiteisminėms institucijoms dėl jų atlieka</w:t>
      </w:r>
      <w:r w:rsidRPr="00A04F3F">
        <w:rPr>
          <w:sz w:val="23"/>
          <w:szCs w:val="23"/>
          <w:lang w:eastAsia="lt-LT"/>
        </w:rPr>
        <w:softHyphen/>
        <w:t>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w:t>
      </w:r>
      <w:r w:rsidRPr="00A04F3F">
        <w:rPr>
          <w:sz w:val="23"/>
          <w:szCs w:val="23"/>
          <w:lang w:eastAsia="lt-LT"/>
        </w:rPr>
        <w:softHyphen/>
        <w:t>name, kad duomenų tvarkytojai laikytųsi konfidencialumo bei tinkamos asmens duomenų apsaugos užtikrinimo pareigų.</w:t>
      </w:r>
    </w:p>
    <w:p w14:paraId="6CB654F4" w14:textId="224905BA" w:rsidR="00A04F3F" w:rsidRPr="00A04F3F" w:rsidRDefault="00A04F3F" w:rsidP="00A04F3F">
      <w:pPr>
        <w:suppressAutoHyphens w:val="0"/>
        <w:autoSpaceDE w:val="0"/>
        <w:autoSpaceDN w:val="0"/>
        <w:adjustRightInd w:val="0"/>
        <w:ind w:firstLine="851"/>
        <w:jc w:val="both"/>
        <w:rPr>
          <w:color w:val="000000"/>
          <w:sz w:val="23"/>
          <w:szCs w:val="23"/>
          <w:lang w:eastAsia="lt-LT"/>
        </w:rPr>
      </w:pPr>
      <w:r w:rsidRPr="00A04F3F">
        <w:rPr>
          <w:color w:val="000000"/>
          <w:sz w:val="23"/>
          <w:szCs w:val="23"/>
          <w:lang w:eastAsia="lt-LT"/>
        </w:rPr>
        <w:t xml:space="preserve">6. Asmens duomenys dėl kurių išreiškėte sutikimą bus saugomi teisės aktų nustatyta tvarka. Sutarties vykdymo tikslu duomenys bus saugomi iki mokinys baigs </w:t>
      </w:r>
      <w:r w:rsidR="00F66CF4">
        <w:rPr>
          <w:color w:val="000000"/>
          <w:sz w:val="23"/>
          <w:szCs w:val="23"/>
          <w:lang w:eastAsia="lt-LT"/>
        </w:rPr>
        <w:t>priešmokyklinio</w:t>
      </w:r>
      <w:r w:rsidRPr="00A04F3F">
        <w:rPr>
          <w:color w:val="000000"/>
          <w:sz w:val="23"/>
          <w:szCs w:val="23"/>
          <w:lang w:eastAsia="lt-LT"/>
        </w:rPr>
        <w:t xml:space="preserve"> ugdymo programą. Kiti duomenys tvarkomi teisės aktuose nustatytą laikotarpį, tačiau ne ilgiau nei būtina duomenų tvarkymo tikslams įgyvendinti.</w:t>
      </w:r>
    </w:p>
    <w:p w14:paraId="29E5F4C6" w14:textId="77777777" w:rsidR="00A04F3F" w:rsidRPr="00A04F3F" w:rsidRDefault="00A04F3F" w:rsidP="00A04F3F">
      <w:pPr>
        <w:suppressAutoHyphens w:val="0"/>
        <w:autoSpaceDE w:val="0"/>
        <w:autoSpaceDN w:val="0"/>
        <w:adjustRightInd w:val="0"/>
        <w:ind w:firstLine="851"/>
        <w:jc w:val="both"/>
        <w:rPr>
          <w:color w:val="000000"/>
          <w:sz w:val="23"/>
          <w:szCs w:val="23"/>
          <w:lang w:eastAsia="lt-LT"/>
        </w:rPr>
      </w:pPr>
      <w:r w:rsidRPr="00A04F3F">
        <w:rPr>
          <w:color w:val="000000"/>
          <w:sz w:val="23"/>
          <w:szCs w:val="23"/>
          <w:lang w:eastAsia="lt-LT"/>
        </w:rPr>
        <w:t>7. Teisės aktų nustatyta tvarka, kreipdamiesi raštu į Mokyklą turite teisę:</w:t>
      </w:r>
    </w:p>
    <w:p w14:paraId="75EC2B90" w14:textId="77777777" w:rsidR="00A04F3F" w:rsidRPr="00A04F3F" w:rsidRDefault="00A04F3F" w:rsidP="00A04F3F">
      <w:pPr>
        <w:tabs>
          <w:tab w:val="left" w:pos="993"/>
        </w:tabs>
        <w:suppressAutoHyphens w:val="0"/>
        <w:autoSpaceDE w:val="0"/>
        <w:autoSpaceDN w:val="0"/>
        <w:adjustRightInd w:val="0"/>
        <w:ind w:left="709" w:hanging="142"/>
        <w:jc w:val="both"/>
        <w:rPr>
          <w:color w:val="000000"/>
          <w:sz w:val="23"/>
          <w:szCs w:val="23"/>
          <w:lang w:eastAsia="lt-LT"/>
        </w:rPr>
      </w:pPr>
      <w:r w:rsidRPr="00A04F3F">
        <w:rPr>
          <w:color w:val="000000"/>
          <w:sz w:val="23"/>
          <w:szCs w:val="23"/>
          <w:lang w:eastAsia="lt-LT"/>
        </w:rPr>
        <w:t>7.1. susipažinti su tvarkomais savo asmens duomenimis;</w:t>
      </w:r>
    </w:p>
    <w:p w14:paraId="00503923" w14:textId="77777777" w:rsidR="00A04F3F" w:rsidRPr="00A04F3F" w:rsidRDefault="00A04F3F" w:rsidP="00A04F3F">
      <w:pPr>
        <w:tabs>
          <w:tab w:val="left" w:pos="709"/>
        </w:tabs>
        <w:suppressAutoHyphens w:val="0"/>
        <w:ind w:left="709" w:hanging="142"/>
        <w:jc w:val="both"/>
        <w:rPr>
          <w:sz w:val="23"/>
          <w:szCs w:val="23"/>
          <w:lang w:eastAsia="en-US"/>
        </w:rPr>
      </w:pPr>
      <w:r w:rsidRPr="00A04F3F">
        <w:rPr>
          <w:sz w:val="23"/>
          <w:szCs w:val="23"/>
          <w:lang w:eastAsia="en-US"/>
        </w:rPr>
        <w:t>7.2. kreiptis į Mokyklą su prašymu ištaisyti netikslius asmens duomenis;</w:t>
      </w:r>
    </w:p>
    <w:p w14:paraId="20ACB714" w14:textId="77777777" w:rsidR="00A04F3F" w:rsidRPr="00A04F3F" w:rsidRDefault="00A04F3F" w:rsidP="00A04F3F">
      <w:pPr>
        <w:tabs>
          <w:tab w:val="left" w:pos="993"/>
        </w:tabs>
        <w:suppressAutoHyphens w:val="0"/>
        <w:ind w:firstLine="567"/>
        <w:jc w:val="both"/>
        <w:rPr>
          <w:sz w:val="23"/>
          <w:szCs w:val="23"/>
          <w:lang w:eastAsia="en-US"/>
        </w:rPr>
      </w:pPr>
      <w:r w:rsidRPr="00A04F3F">
        <w:rPr>
          <w:sz w:val="23"/>
          <w:szCs w:val="23"/>
          <w:lang w:eastAsia="en-US"/>
        </w:rPr>
        <w:t>7.3. reikalauti ištrinti savo asmens duomenis, išskyrus teisės aktuose numatytas išimtis;</w:t>
      </w:r>
    </w:p>
    <w:p w14:paraId="1CF8390F" w14:textId="77777777" w:rsidR="00A04F3F" w:rsidRPr="00A04F3F" w:rsidRDefault="00A04F3F" w:rsidP="00A04F3F">
      <w:pPr>
        <w:tabs>
          <w:tab w:val="left" w:pos="993"/>
        </w:tabs>
        <w:suppressAutoHyphens w:val="0"/>
        <w:ind w:left="709" w:hanging="142"/>
        <w:jc w:val="both"/>
        <w:rPr>
          <w:sz w:val="23"/>
          <w:szCs w:val="23"/>
          <w:lang w:eastAsia="en-US"/>
        </w:rPr>
      </w:pPr>
      <w:r w:rsidRPr="00A04F3F">
        <w:rPr>
          <w:sz w:val="23"/>
          <w:szCs w:val="23"/>
          <w:lang w:eastAsia="en-US"/>
        </w:rPr>
        <w:t xml:space="preserve">7.4. gauti ar perduoti (perkelti) kitam savo asmens duomenis </w:t>
      </w:r>
    </w:p>
    <w:p w14:paraId="79B1BE8D" w14:textId="77777777" w:rsidR="00A04F3F" w:rsidRPr="00A04F3F" w:rsidRDefault="00A04F3F" w:rsidP="00A04F3F">
      <w:pPr>
        <w:tabs>
          <w:tab w:val="left" w:pos="993"/>
        </w:tabs>
        <w:suppressAutoHyphens w:val="0"/>
        <w:ind w:left="709" w:hanging="142"/>
        <w:jc w:val="both"/>
        <w:rPr>
          <w:sz w:val="23"/>
          <w:szCs w:val="23"/>
          <w:lang w:eastAsia="en-US"/>
        </w:rPr>
      </w:pPr>
      <w:r w:rsidRPr="00A04F3F">
        <w:rPr>
          <w:sz w:val="23"/>
          <w:szCs w:val="23"/>
          <w:lang w:eastAsia="en-US"/>
        </w:rPr>
        <w:t>7.5. apriboti asmens duomenų tvarkymą tam tikromis aplinkybėmis;</w:t>
      </w:r>
    </w:p>
    <w:p w14:paraId="32E819B7" w14:textId="77777777" w:rsidR="00A04F3F" w:rsidRPr="00A04F3F" w:rsidRDefault="00A04F3F" w:rsidP="00A04F3F">
      <w:pPr>
        <w:tabs>
          <w:tab w:val="left" w:pos="993"/>
        </w:tabs>
        <w:suppressAutoHyphens w:val="0"/>
        <w:ind w:firstLine="567"/>
        <w:jc w:val="both"/>
        <w:rPr>
          <w:sz w:val="23"/>
          <w:szCs w:val="23"/>
          <w:lang w:eastAsia="en-US"/>
        </w:rPr>
      </w:pPr>
      <w:r w:rsidRPr="00A04F3F">
        <w:rPr>
          <w:sz w:val="23"/>
          <w:szCs w:val="23"/>
          <w:lang w:eastAsia="en-US"/>
        </w:rPr>
        <w:t xml:space="preserve">7.6. nesutikti su asmens duomenų tvarkymu, kai asmens duomenų tvarkymas yra grindžiamas mūsų ar trečiųjų šalių teisėtais interesais; </w:t>
      </w:r>
    </w:p>
    <w:p w14:paraId="0D2F49F1" w14:textId="77777777" w:rsidR="00A04F3F" w:rsidRPr="00A04F3F" w:rsidRDefault="00A04F3F" w:rsidP="00A04F3F">
      <w:pPr>
        <w:tabs>
          <w:tab w:val="left" w:pos="993"/>
        </w:tabs>
        <w:suppressAutoHyphens w:val="0"/>
        <w:ind w:left="709" w:hanging="142"/>
        <w:jc w:val="both"/>
        <w:rPr>
          <w:sz w:val="23"/>
          <w:szCs w:val="23"/>
          <w:lang w:eastAsia="en-US"/>
        </w:rPr>
      </w:pPr>
      <w:r w:rsidRPr="00A04F3F">
        <w:rPr>
          <w:sz w:val="23"/>
          <w:szCs w:val="23"/>
          <w:lang w:eastAsia="en-US"/>
        </w:rPr>
        <w:t>7.7. nesutikti su asmens duomenų tvarkymu tiesioginės rinkodaros tikslais</w:t>
      </w:r>
    </w:p>
    <w:p w14:paraId="6A344876" w14:textId="77777777" w:rsidR="00A04F3F" w:rsidRPr="00A04F3F" w:rsidRDefault="00A04F3F" w:rsidP="00A04F3F">
      <w:pPr>
        <w:tabs>
          <w:tab w:val="left" w:pos="993"/>
        </w:tabs>
        <w:suppressAutoHyphens w:val="0"/>
        <w:ind w:left="709" w:hanging="142"/>
        <w:jc w:val="both"/>
        <w:rPr>
          <w:sz w:val="23"/>
          <w:szCs w:val="23"/>
          <w:lang w:eastAsia="en-US"/>
        </w:rPr>
      </w:pPr>
      <w:r w:rsidRPr="00A04F3F">
        <w:rPr>
          <w:sz w:val="23"/>
          <w:szCs w:val="23"/>
          <w:lang w:eastAsia="en-US"/>
        </w:rPr>
        <w:t>7.8.bet kuriuo metu atšaukti sutikimą tvarkyti Jūsų duomenis</w:t>
      </w:r>
    </w:p>
    <w:p w14:paraId="72CCD39F" w14:textId="77777777" w:rsidR="00A04F3F" w:rsidRPr="00A04F3F" w:rsidRDefault="00A04F3F" w:rsidP="00A04F3F">
      <w:pPr>
        <w:tabs>
          <w:tab w:val="left" w:pos="993"/>
        </w:tabs>
        <w:suppressAutoHyphens w:val="0"/>
        <w:ind w:firstLine="567"/>
        <w:jc w:val="both"/>
        <w:rPr>
          <w:sz w:val="23"/>
          <w:szCs w:val="23"/>
          <w:lang w:eastAsia="en-US"/>
        </w:rPr>
      </w:pPr>
      <w:r w:rsidRPr="00A04F3F">
        <w:rPr>
          <w:sz w:val="23"/>
          <w:szCs w:val="23"/>
          <w:lang w:eastAsia="en-US"/>
        </w:rPr>
        <w:t>7.9.Jeigu manote, kad tai, kaip tvarkome Jūsų asmens duomenis, neatitinka galiojančių teisės aktų, turite teisę kreiptis į Valstybinę duomenų apsaugos inspekciją (www.ada.lt).</w:t>
      </w:r>
    </w:p>
    <w:p w14:paraId="36DF6529" w14:textId="77777777" w:rsidR="00A04F3F" w:rsidRPr="00A04F3F" w:rsidRDefault="00A04F3F" w:rsidP="00A04F3F">
      <w:pPr>
        <w:suppressAutoHyphens w:val="0"/>
        <w:jc w:val="both"/>
        <w:rPr>
          <w:b/>
          <w:lang w:eastAsia="en-US"/>
        </w:rPr>
      </w:pPr>
      <w:r w:rsidRPr="00A04F3F">
        <w:rPr>
          <w:bCs/>
          <w:sz w:val="23"/>
          <w:szCs w:val="23"/>
          <w:lang w:eastAsia="en-US"/>
        </w:rPr>
        <w:t>Daugiau informacijos apie asmens duomenų tvarkymą Mokyklos interneto svetainėje</w:t>
      </w:r>
      <w:r w:rsidRPr="00A04F3F">
        <w:rPr>
          <w:b/>
          <w:lang w:eastAsia="en-US"/>
        </w:rPr>
        <w:t xml:space="preserve"> </w:t>
      </w:r>
      <w:hyperlink r:id="rId5" w:history="1">
        <w:r w:rsidRPr="00A04F3F">
          <w:rPr>
            <w:b/>
            <w:color w:val="0563C1"/>
            <w:u w:val="single"/>
            <w:lang w:eastAsia="en-US"/>
          </w:rPr>
          <w:t>www.vaikystesdvaras.lt</w:t>
        </w:r>
      </w:hyperlink>
      <w:r w:rsidRPr="00A04F3F">
        <w:rPr>
          <w:b/>
          <w:lang w:eastAsia="en-US"/>
        </w:rPr>
        <w:t xml:space="preserve"> </w:t>
      </w:r>
    </w:p>
    <w:p w14:paraId="3338AD0A" w14:textId="77777777" w:rsidR="00A04F3F" w:rsidRPr="00A04F3F" w:rsidRDefault="00A04F3F" w:rsidP="00A04F3F">
      <w:pPr>
        <w:suppressAutoHyphens w:val="0"/>
        <w:rPr>
          <w:sz w:val="20"/>
          <w:szCs w:val="20"/>
          <w:lang w:eastAsia="en-US"/>
        </w:rPr>
      </w:pPr>
    </w:p>
    <w:p w14:paraId="205315A0" w14:textId="77777777" w:rsidR="00A04F3F" w:rsidRPr="00A04F3F" w:rsidRDefault="00A04F3F" w:rsidP="00A04F3F">
      <w:pPr>
        <w:suppressAutoHyphens w:val="0"/>
        <w:ind w:firstLine="567"/>
        <w:rPr>
          <w:lang w:eastAsia="en-US"/>
        </w:rPr>
      </w:pPr>
      <w:r w:rsidRPr="00A04F3F">
        <w:rPr>
          <w:lang w:eastAsia="en-US"/>
        </w:rPr>
        <w:t>8. _____________________________________</w:t>
      </w:r>
    </w:p>
    <w:p w14:paraId="2E716F6C" w14:textId="77777777" w:rsidR="00A04F3F" w:rsidRPr="00A04F3F" w:rsidRDefault="00A04F3F" w:rsidP="00A04F3F">
      <w:pPr>
        <w:suppressAutoHyphens w:val="0"/>
        <w:rPr>
          <w:sz w:val="20"/>
          <w:szCs w:val="20"/>
          <w:lang w:eastAsia="en-US"/>
        </w:rPr>
      </w:pPr>
      <w:r w:rsidRPr="00A04F3F">
        <w:rPr>
          <w:lang w:eastAsia="en-US"/>
        </w:rPr>
        <w:t xml:space="preserve">                  </w:t>
      </w:r>
      <w:r w:rsidRPr="00A04F3F">
        <w:rPr>
          <w:sz w:val="20"/>
          <w:szCs w:val="20"/>
          <w:lang w:eastAsia="en-US"/>
        </w:rPr>
        <w:t>Sutinku/nesutinku (teisingą įrašyti)</w:t>
      </w:r>
    </w:p>
    <w:p w14:paraId="50CC42F9" w14:textId="77777777" w:rsidR="00A04F3F" w:rsidRPr="00A04F3F" w:rsidRDefault="00A04F3F" w:rsidP="00A04F3F">
      <w:pPr>
        <w:suppressAutoHyphens w:val="0"/>
        <w:rPr>
          <w:lang w:eastAsia="en-US"/>
        </w:rPr>
      </w:pPr>
    </w:p>
    <w:p w14:paraId="473221E6" w14:textId="77777777" w:rsidR="00A04F3F" w:rsidRPr="00A04F3F" w:rsidRDefault="00A04F3F" w:rsidP="00A04F3F">
      <w:pPr>
        <w:tabs>
          <w:tab w:val="left" w:pos="851"/>
        </w:tabs>
        <w:suppressAutoHyphens w:val="0"/>
        <w:jc w:val="both"/>
        <w:rPr>
          <w:lang w:eastAsia="en-US"/>
        </w:rPr>
      </w:pPr>
      <w:r w:rsidRPr="00A04F3F">
        <w:rPr>
          <w:lang w:eastAsia="en-US"/>
        </w:rPr>
        <w:tab/>
        <w:t>Kad mano sūnus/dukra būtų filmuojamas, fotografuojamas ar daromi garso, vaizdo įrašai ugdymo proceso, įvairių renginių, išvykų metu, taip  pat,  kad nuotraukos ir video medžiaga būtų publikuojama Švietimo teikėjo internetinėje svetainėje, socialiniuose tinkluose, spaudoje ir pan., nepažeidžiant ugdytinio garbės ir orumo.</w:t>
      </w:r>
    </w:p>
    <w:p w14:paraId="694B4D6B" w14:textId="77777777" w:rsidR="00A04F3F" w:rsidRPr="00A04F3F" w:rsidRDefault="00A04F3F" w:rsidP="00A04F3F">
      <w:pPr>
        <w:tabs>
          <w:tab w:val="left" w:pos="851"/>
        </w:tabs>
        <w:suppressAutoHyphens w:val="0"/>
        <w:rPr>
          <w:lang w:eastAsia="en-US"/>
        </w:rPr>
      </w:pPr>
    </w:p>
    <w:p w14:paraId="08E5EC0C" w14:textId="77777777" w:rsidR="00A04F3F" w:rsidRPr="00A04F3F" w:rsidRDefault="00A04F3F" w:rsidP="00A04F3F">
      <w:pPr>
        <w:tabs>
          <w:tab w:val="left" w:pos="851"/>
        </w:tabs>
        <w:suppressAutoHyphens w:val="0"/>
        <w:rPr>
          <w:b/>
          <w:bCs/>
          <w:lang w:eastAsia="en-US"/>
        </w:rPr>
      </w:pPr>
      <w:r w:rsidRPr="00A04F3F">
        <w:rPr>
          <w:b/>
          <w:bCs/>
          <w:lang w:eastAsia="en-US"/>
        </w:rPr>
        <w:t>Mokinio atstovas</w:t>
      </w:r>
    </w:p>
    <w:p w14:paraId="779D4A98" w14:textId="77777777" w:rsidR="00A04F3F" w:rsidRPr="00A04F3F" w:rsidRDefault="00A04F3F" w:rsidP="00A04F3F">
      <w:pPr>
        <w:tabs>
          <w:tab w:val="left" w:pos="851"/>
        </w:tabs>
        <w:suppressAutoHyphens w:val="0"/>
        <w:rPr>
          <w:b/>
          <w:bCs/>
          <w:lang w:eastAsia="en-US"/>
        </w:rPr>
      </w:pPr>
    </w:p>
    <w:p w14:paraId="684398EF" w14:textId="77777777" w:rsidR="00A04F3F" w:rsidRPr="00A04F3F" w:rsidRDefault="00A04F3F" w:rsidP="00A04F3F">
      <w:pPr>
        <w:tabs>
          <w:tab w:val="left" w:pos="851"/>
        </w:tabs>
        <w:suppressAutoHyphens w:val="0"/>
        <w:rPr>
          <w:lang w:eastAsia="en-US"/>
        </w:rPr>
      </w:pPr>
      <w:r w:rsidRPr="00A04F3F">
        <w:rPr>
          <w:lang w:eastAsia="en-US"/>
        </w:rPr>
        <w:t>_____________________________                   ________________             _____________</w:t>
      </w:r>
    </w:p>
    <w:p w14:paraId="0EF3DA46" w14:textId="1E02C0A5" w:rsidR="00FD10ED" w:rsidRDefault="00A04F3F" w:rsidP="00A04F3F">
      <w:pPr>
        <w:tabs>
          <w:tab w:val="left" w:pos="851"/>
        </w:tabs>
        <w:suppressAutoHyphens w:val="0"/>
        <w:rPr>
          <w:sz w:val="20"/>
          <w:szCs w:val="20"/>
          <w:lang w:eastAsia="en-US"/>
        </w:rPr>
      </w:pPr>
      <w:r w:rsidRPr="00A04F3F">
        <w:rPr>
          <w:sz w:val="20"/>
          <w:szCs w:val="20"/>
          <w:lang w:eastAsia="en-US"/>
        </w:rPr>
        <w:t xml:space="preserve">                   (vardas, pavardė)                                                        (parašas)</w:t>
      </w:r>
      <w:r w:rsidRPr="00A04F3F">
        <w:rPr>
          <w:sz w:val="20"/>
          <w:szCs w:val="20"/>
          <w:lang w:eastAsia="en-US"/>
        </w:rPr>
        <w:tab/>
        <w:t xml:space="preserve">                           (data)</w:t>
      </w:r>
    </w:p>
    <w:p w14:paraId="51BF11F3" w14:textId="2A2073AA" w:rsidR="00FD10ED" w:rsidRDefault="00FD10ED" w:rsidP="00A04F3F">
      <w:pPr>
        <w:tabs>
          <w:tab w:val="left" w:pos="851"/>
        </w:tabs>
        <w:suppressAutoHyphens w:val="0"/>
        <w:rPr>
          <w:sz w:val="20"/>
          <w:szCs w:val="20"/>
          <w:lang w:eastAsia="en-US"/>
        </w:rPr>
      </w:pPr>
    </w:p>
    <w:p w14:paraId="767054E2" w14:textId="77777777" w:rsidR="00FD10ED" w:rsidRPr="00FD10ED" w:rsidRDefault="00FD10ED" w:rsidP="00FD10ED">
      <w:pPr>
        <w:suppressAutoHyphens w:val="0"/>
        <w:ind w:firstLine="5670"/>
        <w:rPr>
          <w:rFonts w:ascii="Palemonas" w:hAnsi="Palemonas"/>
          <w:lang w:eastAsia="en-US"/>
        </w:rPr>
      </w:pPr>
      <w:r w:rsidRPr="00FD10ED">
        <w:rPr>
          <w:rFonts w:ascii="Palemonas" w:hAnsi="Palemonas"/>
          <w:lang w:eastAsia="en-US"/>
        </w:rPr>
        <w:lastRenderedPageBreak/>
        <w:t>Priešmokyklinio ugdymo tvarkos aprašo</w:t>
      </w:r>
    </w:p>
    <w:p w14:paraId="4E755856" w14:textId="77777777" w:rsidR="00FD10ED" w:rsidRPr="00FD10ED" w:rsidRDefault="00FD10ED" w:rsidP="00FD10ED">
      <w:pPr>
        <w:suppressAutoHyphens w:val="0"/>
        <w:ind w:firstLine="5670"/>
        <w:rPr>
          <w:rFonts w:ascii="Palemonas" w:hAnsi="Palemonas"/>
          <w:lang w:eastAsia="en-US"/>
        </w:rPr>
      </w:pPr>
      <w:r w:rsidRPr="00FD10ED">
        <w:rPr>
          <w:rFonts w:ascii="Palemonas" w:hAnsi="Palemonas"/>
          <w:lang w:eastAsia="en-US"/>
        </w:rPr>
        <w:t xml:space="preserve">priedas </w:t>
      </w:r>
    </w:p>
    <w:p w14:paraId="06CACD5D" w14:textId="77777777" w:rsidR="00FD10ED" w:rsidRPr="00FD10ED" w:rsidRDefault="00FD10ED" w:rsidP="00FD10ED">
      <w:pPr>
        <w:suppressAutoHyphens w:val="0"/>
        <w:rPr>
          <w:b/>
          <w:sz w:val="22"/>
          <w:szCs w:val="22"/>
          <w:lang w:eastAsia="en-US"/>
        </w:rPr>
      </w:pPr>
    </w:p>
    <w:p w14:paraId="2D350E67" w14:textId="77777777" w:rsidR="00FD10ED" w:rsidRPr="00FD10ED" w:rsidRDefault="00FD10ED" w:rsidP="00FD10ED">
      <w:pPr>
        <w:suppressAutoHyphens w:val="0"/>
        <w:jc w:val="center"/>
        <w:rPr>
          <w:rFonts w:ascii="Palemonas" w:hAnsi="Palemonas"/>
          <w:sz w:val="20"/>
          <w:szCs w:val="20"/>
          <w:lang w:eastAsia="en-US"/>
        </w:rPr>
      </w:pPr>
      <w:r w:rsidRPr="00FD10ED">
        <w:rPr>
          <w:rFonts w:ascii="Palemonas" w:hAnsi="Palemonas"/>
          <w:bCs/>
          <w:sz w:val="20"/>
          <w:szCs w:val="20"/>
          <w:lang w:eastAsia="en-US"/>
        </w:rPr>
        <w:t>(</w:t>
      </w:r>
      <w:r w:rsidRPr="00FD10ED">
        <w:rPr>
          <w:rFonts w:ascii="Palemonas" w:hAnsi="Palemonas"/>
          <w:sz w:val="20"/>
          <w:szCs w:val="20"/>
          <w:lang w:eastAsia="en-US"/>
        </w:rPr>
        <w:t xml:space="preserve">Priešmokyklinio ugdymo pedagogo (-ų) ar jungtinės grupės ikimokyklinio ugdymo </w:t>
      </w:r>
    </w:p>
    <w:p w14:paraId="67763FEF" w14:textId="77777777" w:rsidR="00FD10ED" w:rsidRPr="00FD10ED" w:rsidRDefault="00FD10ED" w:rsidP="00FD10ED">
      <w:pPr>
        <w:suppressAutoHyphens w:val="0"/>
        <w:jc w:val="center"/>
        <w:rPr>
          <w:rFonts w:ascii="Palemonas" w:hAnsi="Palemonas"/>
          <w:sz w:val="20"/>
          <w:szCs w:val="20"/>
          <w:lang w:eastAsia="en-US"/>
        </w:rPr>
      </w:pPr>
      <w:r w:rsidRPr="00FD10ED">
        <w:rPr>
          <w:rFonts w:ascii="Palemonas" w:hAnsi="Palemonas"/>
          <w:sz w:val="20"/>
          <w:szCs w:val="20"/>
          <w:lang w:eastAsia="en-US"/>
        </w:rPr>
        <w:t xml:space="preserve">auklėtojo (-ų) rekomendacijos </w:t>
      </w:r>
      <w:r w:rsidRPr="00FD10ED">
        <w:rPr>
          <w:rFonts w:ascii="Palemonas" w:hAnsi="Palemonas"/>
          <w:sz w:val="20"/>
          <w:szCs w:val="20"/>
          <w:lang w:eastAsia="lt-LT"/>
        </w:rPr>
        <w:t>forma)</w:t>
      </w:r>
    </w:p>
    <w:p w14:paraId="3E7FAEB5" w14:textId="77777777" w:rsidR="00FD10ED" w:rsidRPr="00FD10ED" w:rsidRDefault="00FD10ED" w:rsidP="00FD10ED">
      <w:pPr>
        <w:suppressAutoHyphens w:val="0"/>
        <w:ind w:firstLine="57"/>
        <w:jc w:val="both"/>
        <w:textAlignment w:val="center"/>
        <w:rPr>
          <w:rFonts w:ascii="Palemonas" w:hAnsi="Palemonas"/>
          <w:b/>
          <w:sz w:val="22"/>
          <w:szCs w:val="22"/>
          <w:lang w:eastAsia="en-US"/>
        </w:rPr>
      </w:pPr>
    </w:p>
    <w:p w14:paraId="435E2B66" w14:textId="77777777" w:rsidR="00FD10ED" w:rsidRPr="00FD10ED" w:rsidRDefault="00FD10ED" w:rsidP="00FD10ED">
      <w:pPr>
        <w:suppressAutoHyphens w:val="0"/>
        <w:jc w:val="center"/>
        <w:textAlignment w:val="center"/>
        <w:rPr>
          <w:rFonts w:ascii="Palemonas" w:hAnsi="Palemonas"/>
          <w:b/>
          <w:lang w:eastAsia="en-US"/>
        </w:rPr>
      </w:pPr>
      <w:r w:rsidRPr="00FD10ED">
        <w:rPr>
          <w:rFonts w:ascii="Palemonas" w:hAnsi="Palemonas"/>
          <w:b/>
          <w:lang w:eastAsia="en-US"/>
        </w:rPr>
        <w:t>PRIEŠMOKYKLINIO UGDYMO PEDAGOGO (-Ų) AR JUNGTINĖS GRUPĖS IKIMOKYKLINIO UGDYMO AUKLĖTOJO (-Ų) REKOMENDACIJA</w:t>
      </w:r>
    </w:p>
    <w:p w14:paraId="0EB3B323" w14:textId="77777777" w:rsidR="00FD10ED" w:rsidRPr="00FD10ED" w:rsidRDefault="00FD10ED" w:rsidP="00FD10ED">
      <w:pPr>
        <w:suppressAutoHyphens w:val="0"/>
        <w:jc w:val="center"/>
        <w:textAlignment w:val="center"/>
        <w:rPr>
          <w:rFonts w:ascii="Palemonas" w:hAnsi="Palemonas"/>
          <w:b/>
          <w:sz w:val="22"/>
          <w:szCs w:val="22"/>
          <w:lang w:eastAsia="en-US"/>
        </w:rPr>
      </w:pPr>
    </w:p>
    <w:p w14:paraId="1EEBF958" w14:textId="77777777" w:rsidR="00FD10ED" w:rsidRPr="00FD10ED" w:rsidRDefault="00FD10ED" w:rsidP="00FD10ED">
      <w:pPr>
        <w:suppressAutoHyphens w:val="0"/>
        <w:jc w:val="center"/>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w:t>
      </w:r>
    </w:p>
    <w:p w14:paraId="5DC95E36" w14:textId="77777777" w:rsidR="00FD10ED" w:rsidRPr="00FD10ED" w:rsidRDefault="00FD10ED" w:rsidP="00FD10ED">
      <w:pPr>
        <w:suppressAutoHyphens w:val="0"/>
        <w:jc w:val="center"/>
        <w:rPr>
          <w:rFonts w:ascii="Palemonas" w:hAnsi="Palemonas"/>
          <w:sz w:val="20"/>
          <w:szCs w:val="20"/>
          <w:lang w:eastAsia="en-US"/>
        </w:rPr>
      </w:pPr>
      <w:r w:rsidRPr="00FD10ED">
        <w:rPr>
          <w:rFonts w:ascii="Palemonas" w:hAnsi="Palemonas"/>
          <w:sz w:val="20"/>
          <w:szCs w:val="20"/>
          <w:lang w:eastAsia="en-US"/>
        </w:rPr>
        <w:t>(Mokyklos pavadinimas)</w:t>
      </w:r>
    </w:p>
    <w:p w14:paraId="11303522" w14:textId="77777777" w:rsidR="00FD10ED" w:rsidRPr="00FD10ED" w:rsidRDefault="00FD10ED" w:rsidP="00FD10ED">
      <w:pPr>
        <w:suppressAutoHyphens w:val="0"/>
        <w:jc w:val="center"/>
        <w:textAlignment w:val="center"/>
        <w:rPr>
          <w:rFonts w:ascii="Palemonas" w:hAnsi="Palemonas"/>
          <w:sz w:val="22"/>
          <w:szCs w:val="22"/>
          <w:lang w:eastAsia="en-US"/>
        </w:rPr>
      </w:pPr>
    </w:p>
    <w:p w14:paraId="017301F8" w14:textId="77777777" w:rsidR="00FD10ED" w:rsidRPr="00FD10ED" w:rsidRDefault="00FD10ED" w:rsidP="00FD10ED">
      <w:pPr>
        <w:suppressAutoHyphens w:val="0"/>
        <w:jc w:val="center"/>
        <w:textAlignment w:val="center"/>
        <w:rPr>
          <w:rFonts w:ascii="Palemonas" w:hAnsi="Palemonas"/>
          <w:sz w:val="22"/>
          <w:szCs w:val="22"/>
          <w:lang w:eastAsia="en-US"/>
        </w:rPr>
      </w:pPr>
      <w:r w:rsidRPr="00FD10ED">
        <w:rPr>
          <w:rFonts w:ascii="Palemonas" w:hAnsi="Palemonas"/>
          <w:sz w:val="22"/>
          <w:szCs w:val="22"/>
          <w:lang w:eastAsia="en-US"/>
        </w:rPr>
        <w:t>_________________ Nr. ______</w:t>
      </w:r>
    </w:p>
    <w:p w14:paraId="341F2571" w14:textId="77777777" w:rsidR="00FD10ED" w:rsidRPr="00FD10ED" w:rsidRDefault="00FD10ED" w:rsidP="00FD10ED">
      <w:pPr>
        <w:suppressAutoHyphens w:val="0"/>
        <w:jc w:val="center"/>
        <w:textAlignment w:val="center"/>
        <w:rPr>
          <w:rFonts w:ascii="Palemonas" w:hAnsi="Palemonas"/>
          <w:sz w:val="20"/>
          <w:szCs w:val="20"/>
          <w:lang w:eastAsia="en-US"/>
        </w:rPr>
      </w:pPr>
      <w:r w:rsidRPr="00FD10ED">
        <w:rPr>
          <w:rFonts w:ascii="Palemonas" w:hAnsi="Palemonas"/>
          <w:sz w:val="20"/>
          <w:szCs w:val="20"/>
          <w:lang w:eastAsia="en-US"/>
        </w:rPr>
        <w:t>(Data)</w:t>
      </w:r>
    </w:p>
    <w:p w14:paraId="29EC292F"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lang w:eastAsia="en-US"/>
        </w:rPr>
        <w:t>Vaiko vardas ir pavardė</w:t>
      </w:r>
      <w:r w:rsidRPr="00FD10ED">
        <w:rPr>
          <w:rFonts w:ascii="Palemonas" w:hAnsi="Palemonas"/>
          <w:sz w:val="22"/>
          <w:szCs w:val="22"/>
          <w:lang w:eastAsia="en-US"/>
        </w:rPr>
        <w:t xml:space="preserve"> _________________________________________________________________</w:t>
      </w:r>
    </w:p>
    <w:p w14:paraId="63F4B9D7" w14:textId="77777777" w:rsidR="00FD10ED" w:rsidRPr="00FD10ED" w:rsidRDefault="00FD10ED" w:rsidP="00FD10ED">
      <w:pPr>
        <w:suppressAutoHyphens w:val="0"/>
        <w:ind w:firstLine="851"/>
        <w:jc w:val="center"/>
        <w:textAlignment w:val="center"/>
        <w:rPr>
          <w:rFonts w:ascii="Palemonas" w:hAnsi="Palemonas"/>
          <w:sz w:val="22"/>
          <w:szCs w:val="22"/>
          <w:lang w:eastAsia="en-US"/>
        </w:rPr>
      </w:pPr>
    </w:p>
    <w:p w14:paraId="3E8A536C"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Gimimo data __________________________________</w:t>
      </w:r>
    </w:p>
    <w:p w14:paraId="5BAF1E04" w14:textId="77777777" w:rsidR="00FD10ED" w:rsidRPr="00FD10ED" w:rsidRDefault="00FD10ED" w:rsidP="00FD10ED">
      <w:pPr>
        <w:suppressAutoHyphens w:val="0"/>
        <w:rPr>
          <w:rFonts w:ascii="Palemonas" w:hAnsi="Palemonas"/>
          <w:lang w:eastAsia="en-US"/>
        </w:rPr>
      </w:pPr>
    </w:p>
    <w:p w14:paraId="681F59BD"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Ugdymosi kalba________________________________</w:t>
      </w:r>
    </w:p>
    <w:p w14:paraId="15C2A325" w14:textId="77777777" w:rsidR="00FD10ED" w:rsidRPr="00FD10ED" w:rsidRDefault="00FD10ED" w:rsidP="00FD10ED">
      <w:pPr>
        <w:suppressAutoHyphens w:val="0"/>
        <w:rPr>
          <w:rFonts w:ascii="Palemonas" w:hAnsi="Palemonas"/>
          <w:lang w:eastAsia="en-US"/>
        </w:rPr>
      </w:pPr>
    </w:p>
    <w:p w14:paraId="66F9831A"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Gimtoji kalba __________________________________</w:t>
      </w:r>
    </w:p>
    <w:p w14:paraId="0D277349" w14:textId="77777777" w:rsidR="00FD10ED" w:rsidRPr="00FD10ED" w:rsidRDefault="00FD10ED" w:rsidP="00FD10ED">
      <w:pPr>
        <w:suppressAutoHyphens w:val="0"/>
        <w:rPr>
          <w:rFonts w:ascii="Palemonas" w:hAnsi="Palemonas"/>
          <w:lang w:eastAsia="en-US"/>
        </w:rPr>
      </w:pPr>
    </w:p>
    <w:p w14:paraId="3D7E6E25"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Mokyklos kontaktai (telefono numeris, el. pašto adresas, miestas) __________________________</w:t>
      </w:r>
    </w:p>
    <w:p w14:paraId="365444E1" w14:textId="77777777" w:rsidR="00FD10ED" w:rsidRPr="00FD10ED" w:rsidRDefault="00FD10ED" w:rsidP="00FD10ED">
      <w:pPr>
        <w:suppressAutoHyphens w:val="0"/>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59E3317F" w14:textId="77777777" w:rsidR="00FD10ED" w:rsidRPr="00FD10ED" w:rsidRDefault="00FD10ED" w:rsidP="00FD10ED">
      <w:pPr>
        <w:suppressAutoHyphens w:val="0"/>
        <w:ind w:firstLine="851"/>
        <w:jc w:val="center"/>
        <w:textAlignment w:val="center"/>
        <w:rPr>
          <w:rFonts w:ascii="Palemonas" w:hAnsi="Palemonas"/>
          <w:sz w:val="22"/>
          <w:szCs w:val="22"/>
          <w:lang w:eastAsia="en-US"/>
        </w:rPr>
      </w:pPr>
    </w:p>
    <w:p w14:paraId="7BEEB318"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Vaiko pasiekimai – kompetencijos, baigus priešmokyklinio ugdymo programą:</w:t>
      </w:r>
    </w:p>
    <w:p w14:paraId="0F599762" w14:textId="77777777" w:rsidR="00FD10ED" w:rsidRPr="00FD10ED" w:rsidRDefault="00FD10ED" w:rsidP="00FD10ED">
      <w:pPr>
        <w:suppressAutoHyphens w:val="0"/>
        <w:rPr>
          <w:rFonts w:ascii="Palemonas" w:hAnsi="Palemonas"/>
          <w:lang w:eastAsia="en-US"/>
        </w:rPr>
      </w:pPr>
    </w:p>
    <w:p w14:paraId="7B114139" w14:textId="77777777" w:rsidR="00FD10ED" w:rsidRPr="00FD10ED" w:rsidRDefault="00FD10ED" w:rsidP="00FD10ED">
      <w:pPr>
        <w:suppressAutoHyphens w:val="0"/>
        <w:rPr>
          <w:lang w:eastAsia="en-US"/>
        </w:rPr>
      </w:pPr>
      <w:r w:rsidRPr="00FD10ED">
        <w:rPr>
          <w:rFonts w:ascii="Palemonas" w:hAnsi="Palemonas"/>
          <w:lang w:eastAsia="en-US"/>
        </w:rPr>
        <w:t>1. Socialinė kompetencija</w:t>
      </w:r>
      <w:r w:rsidRPr="00FD10ED">
        <w:rPr>
          <w:lang w:eastAsia="en-US"/>
        </w:rPr>
        <w:t xml:space="preserve"> ________________________________________________________________________________</w:t>
      </w:r>
    </w:p>
    <w:p w14:paraId="60001181"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7DAC6DFB"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2. Sveikatos kompetencija</w:t>
      </w:r>
    </w:p>
    <w:p w14:paraId="5B043A81" w14:textId="77777777" w:rsidR="00FD10ED" w:rsidRPr="00FD10ED" w:rsidRDefault="00FD10ED" w:rsidP="00FD10ED">
      <w:pPr>
        <w:suppressAutoHyphens w:val="0"/>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4C455EAC"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1C4DD756"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3. Pažinimo kompetencija</w:t>
      </w:r>
    </w:p>
    <w:p w14:paraId="714AB277" w14:textId="77777777" w:rsidR="00FD10ED" w:rsidRPr="00FD10ED" w:rsidRDefault="00FD10ED" w:rsidP="00FD10ED">
      <w:pPr>
        <w:suppressAutoHyphens w:val="0"/>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59AD7039"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6DB7113F"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4. Komunikavimo kompetencija</w:t>
      </w:r>
    </w:p>
    <w:p w14:paraId="231D9639"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4118D7C2"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7119F927"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5. Meninė kompetencija</w:t>
      </w:r>
    </w:p>
    <w:p w14:paraId="0C78388B"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7B1DEB35"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45D551BB"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23AD47FB"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 xml:space="preserve">6. Teikta švietimo pagalba (jos rezultatai) ir rekomendacija dėl švietimo pagalbos tęstinumo </w:t>
      </w:r>
    </w:p>
    <w:p w14:paraId="49AF21E1"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5EB38955"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28A85E7E"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7. Kita svarbi informacija (pvz., adaptacija grupėje, lankomumas ir kt.)</w:t>
      </w:r>
    </w:p>
    <w:p w14:paraId="5E3DCEBB" w14:textId="77777777" w:rsidR="00FD10ED" w:rsidRPr="00FD10ED" w:rsidRDefault="00FD10ED" w:rsidP="00FD10ED">
      <w:pPr>
        <w:suppressAutoHyphens w:val="0"/>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0430B64D" w14:textId="77777777" w:rsidR="00FD10ED" w:rsidRPr="00FD10ED" w:rsidRDefault="00FD10ED" w:rsidP="00FD10ED">
      <w:pPr>
        <w:suppressAutoHyphens w:val="0"/>
        <w:jc w:val="both"/>
        <w:textAlignment w:val="center"/>
        <w:rPr>
          <w:rFonts w:ascii="Palemonas" w:hAnsi="Palemonas"/>
          <w:sz w:val="22"/>
          <w:szCs w:val="22"/>
          <w:lang w:eastAsia="en-US"/>
        </w:rPr>
      </w:pPr>
      <w:r w:rsidRPr="00FD10ED">
        <w:rPr>
          <w:rFonts w:ascii="Palemonas" w:hAnsi="Palemonas"/>
          <w:sz w:val="22"/>
          <w:szCs w:val="22"/>
          <w:lang w:eastAsia="en-US"/>
        </w:rPr>
        <w:t>_______________________________________________________________________________________</w:t>
      </w:r>
    </w:p>
    <w:p w14:paraId="5BCE5DB2" w14:textId="77777777" w:rsidR="00FD10ED" w:rsidRPr="00FD10ED" w:rsidRDefault="00FD10ED" w:rsidP="00FD10ED">
      <w:pPr>
        <w:tabs>
          <w:tab w:val="left" w:pos="1296"/>
          <w:tab w:val="left" w:pos="2592"/>
          <w:tab w:val="left" w:pos="3888"/>
          <w:tab w:val="left" w:pos="5820"/>
        </w:tabs>
        <w:suppressAutoHyphens w:val="0"/>
        <w:jc w:val="both"/>
        <w:textAlignment w:val="center"/>
        <w:rPr>
          <w:rFonts w:ascii="Palemonas" w:hAnsi="Palemonas"/>
          <w:sz w:val="22"/>
          <w:szCs w:val="22"/>
          <w:lang w:eastAsia="en-US"/>
        </w:rPr>
      </w:pPr>
    </w:p>
    <w:p w14:paraId="16ED5892" w14:textId="77777777" w:rsidR="00FD10ED" w:rsidRPr="00FD10ED" w:rsidRDefault="00FD10ED" w:rsidP="00FD10ED">
      <w:pPr>
        <w:tabs>
          <w:tab w:val="left" w:pos="1296"/>
          <w:tab w:val="left" w:pos="2592"/>
          <w:tab w:val="left" w:pos="3888"/>
          <w:tab w:val="left" w:pos="5820"/>
        </w:tabs>
        <w:suppressAutoHyphens w:val="0"/>
        <w:jc w:val="both"/>
        <w:textAlignment w:val="center"/>
        <w:rPr>
          <w:rFonts w:ascii="Palemonas" w:hAnsi="Palemonas"/>
          <w:lang w:eastAsia="en-US"/>
        </w:rPr>
      </w:pPr>
      <w:r w:rsidRPr="00FD10ED">
        <w:rPr>
          <w:rFonts w:ascii="Palemonas" w:hAnsi="Palemonas"/>
          <w:lang w:eastAsia="en-US"/>
        </w:rPr>
        <w:t>Mokyklos vadovas</w:t>
      </w:r>
      <w:r w:rsidRPr="00FD10ED">
        <w:rPr>
          <w:rFonts w:ascii="Palemonas" w:hAnsi="Palemonas"/>
          <w:sz w:val="22"/>
          <w:szCs w:val="22"/>
          <w:lang w:eastAsia="en-US"/>
        </w:rPr>
        <w:t xml:space="preserve"> </w:t>
      </w:r>
      <w:r w:rsidRPr="00FD10ED">
        <w:rPr>
          <w:rFonts w:ascii="Palemonas" w:hAnsi="Palemonas"/>
          <w:sz w:val="22"/>
          <w:szCs w:val="22"/>
          <w:lang w:eastAsia="en-US"/>
        </w:rPr>
        <w:tab/>
        <w:t>_________________</w:t>
      </w:r>
      <w:r w:rsidRPr="00FD10ED">
        <w:rPr>
          <w:rFonts w:ascii="Palemonas" w:hAnsi="Palemonas"/>
          <w:sz w:val="22"/>
          <w:szCs w:val="22"/>
          <w:lang w:eastAsia="en-US"/>
        </w:rPr>
        <w:tab/>
      </w:r>
      <w:r w:rsidRPr="00FD10ED">
        <w:rPr>
          <w:rFonts w:ascii="Palemonas" w:hAnsi="Palemonas"/>
          <w:sz w:val="22"/>
          <w:szCs w:val="22"/>
          <w:lang w:eastAsia="en-US"/>
        </w:rPr>
        <w:tab/>
        <w:t>____________________________</w:t>
      </w:r>
    </w:p>
    <w:p w14:paraId="2A6BA9E3" w14:textId="77777777" w:rsidR="00FD10ED" w:rsidRPr="00FD10ED" w:rsidRDefault="00FD10ED" w:rsidP="00FD10ED">
      <w:pPr>
        <w:tabs>
          <w:tab w:val="left" w:pos="1296"/>
          <w:tab w:val="left" w:pos="2592"/>
          <w:tab w:val="left" w:pos="3888"/>
          <w:tab w:val="left" w:pos="5820"/>
        </w:tabs>
        <w:suppressAutoHyphens w:val="0"/>
        <w:ind w:firstLine="3219"/>
        <w:textAlignment w:val="center"/>
        <w:rPr>
          <w:rFonts w:ascii="Palemonas" w:hAnsi="Palemonas"/>
          <w:sz w:val="20"/>
          <w:szCs w:val="20"/>
          <w:lang w:eastAsia="en-US"/>
        </w:rPr>
      </w:pPr>
      <w:r w:rsidRPr="00FD10ED">
        <w:rPr>
          <w:rFonts w:ascii="Palemonas" w:hAnsi="Palemonas"/>
          <w:sz w:val="20"/>
          <w:szCs w:val="20"/>
          <w:lang w:eastAsia="en-US"/>
        </w:rPr>
        <w:t>(Parašas)</w:t>
      </w:r>
      <w:r w:rsidRPr="00FD10ED">
        <w:rPr>
          <w:rFonts w:ascii="Palemonas" w:hAnsi="Palemonas"/>
          <w:sz w:val="20"/>
          <w:szCs w:val="20"/>
          <w:lang w:eastAsia="en-US"/>
        </w:rPr>
        <w:tab/>
      </w:r>
      <w:r w:rsidRPr="00FD10ED">
        <w:rPr>
          <w:rFonts w:ascii="Palemonas" w:hAnsi="Palemonas"/>
          <w:sz w:val="20"/>
          <w:szCs w:val="20"/>
          <w:lang w:eastAsia="en-US"/>
        </w:rPr>
        <w:tab/>
      </w:r>
      <w:r w:rsidRPr="00FD10ED">
        <w:rPr>
          <w:rFonts w:ascii="Palemonas" w:hAnsi="Palemonas"/>
          <w:sz w:val="20"/>
          <w:szCs w:val="20"/>
          <w:lang w:eastAsia="en-US"/>
        </w:rPr>
        <w:tab/>
        <w:t>(Vardas ir pavardė)</w:t>
      </w:r>
    </w:p>
    <w:p w14:paraId="7F6142ED" w14:textId="77777777" w:rsidR="00FD10ED" w:rsidRPr="00FD10ED" w:rsidRDefault="00FD10ED" w:rsidP="00FD10ED">
      <w:pPr>
        <w:tabs>
          <w:tab w:val="left" w:pos="1296"/>
          <w:tab w:val="left" w:pos="2592"/>
          <w:tab w:val="left" w:pos="3888"/>
          <w:tab w:val="left" w:pos="5820"/>
        </w:tabs>
        <w:suppressAutoHyphens w:val="0"/>
        <w:textAlignment w:val="center"/>
        <w:rPr>
          <w:rFonts w:ascii="Palemonas" w:hAnsi="Palemonas"/>
          <w:sz w:val="20"/>
          <w:szCs w:val="20"/>
          <w:lang w:eastAsia="en-US"/>
        </w:rPr>
      </w:pPr>
    </w:p>
    <w:p w14:paraId="515179A7" w14:textId="77777777" w:rsidR="00FD10ED" w:rsidRPr="00FD10ED" w:rsidRDefault="00FD10ED" w:rsidP="00FD10ED">
      <w:pPr>
        <w:suppressAutoHyphens w:val="0"/>
        <w:jc w:val="both"/>
        <w:textAlignment w:val="center"/>
        <w:rPr>
          <w:rFonts w:ascii="Palemonas" w:hAnsi="Palemonas"/>
          <w:lang w:eastAsia="en-US"/>
        </w:rPr>
      </w:pPr>
      <w:r w:rsidRPr="00FD10ED">
        <w:rPr>
          <w:rFonts w:ascii="Palemonas" w:hAnsi="Palemonas"/>
          <w:lang w:eastAsia="en-US"/>
        </w:rPr>
        <w:t>Priešmokyklinio ugdymo pedagogo(-ų)</w:t>
      </w:r>
      <w:r w:rsidRPr="00FD10ED">
        <w:rPr>
          <w:rFonts w:ascii="Palemonas" w:hAnsi="Palemonas"/>
          <w:sz w:val="22"/>
          <w:szCs w:val="22"/>
          <w:lang w:eastAsia="en-US"/>
        </w:rPr>
        <w:t xml:space="preserve"> ______________</w:t>
      </w:r>
      <w:r w:rsidRPr="00FD10ED">
        <w:rPr>
          <w:rFonts w:ascii="Palemonas" w:hAnsi="Palemonas"/>
          <w:sz w:val="22"/>
          <w:szCs w:val="22"/>
          <w:lang w:eastAsia="en-US"/>
        </w:rPr>
        <w:tab/>
      </w:r>
      <w:r w:rsidRPr="00FD10ED">
        <w:rPr>
          <w:rFonts w:ascii="Palemonas" w:hAnsi="Palemonas"/>
          <w:sz w:val="22"/>
          <w:szCs w:val="22"/>
          <w:lang w:eastAsia="en-US"/>
        </w:rPr>
        <w:tab/>
        <w:t>____________________________</w:t>
      </w:r>
    </w:p>
    <w:p w14:paraId="3DB4E9BD" w14:textId="77777777" w:rsidR="00FD10ED" w:rsidRPr="00FD10ED" w:rsidRDefault="00FD10ED" w:rsidP="00FD10ED">
      <w:pPr>
        <w:tabs>
          <w:tab w:val="left" w:pos="1296"/>
          <w:tab w:val="left" w:pos="2592"/>
          <w:tab w:val="left" w:pos="3888"/>
          <w:tab w:val="left" w:pos="6255"/>
        </w:tabs>
        <w:suppressAutoHyphens w:val="0"/>
        <w:ind w:firstLine="4188"/>
        <w:jc w:val="both"/>
        <w:textAlignment w:val="center"/>
        <w:rPr>
          <w:rFonts w:ascii="Palemonas" w:hAnsi="Palemonas"/>
          <w:sz w:val="20"/>
          <w:szCs w:val="20"/>
          <w:lang w:eastAsia="en-US"/>
        </w:rPr>
      </w:pPr>
      <w:r w:rsidRPr="00FD10ED">
        <w:rPr>
          <w:rFonts w:ascii="Palemonas" w:hAnsi="Palemonas"/>
          <w:sz w:val="20"/>
          <w:szCs w:val="20"/>
          <w:lang w:eastAsia="en-US"/>
        </w:rPr>
        <w:t>(Parašas)</w:t>
      </w:r>
      <w:r w:rsidRPr="00FD10ED">
        <w:rPr>
          <w:rFonts w:ascii="Palemonas" w:hAnsi="Palemonas"/>
          <w:sz w:val="20"/>
          <w:szCs w:val="20"/>
          <w:lang w:eastAsia="en-US"/>
        </w:rPr>
        <w:tab/>
        <w:t xml:space="preserve">                 (Vardas ir pavardė)</w:t>
      </w:r>
    </w:p>
    <w:p w14:paraId="6077CAFB" w14:textId="77777777" w:rsidR="00FD10ED" w:rsidRPr="00FD10ED" w:rsidRDefault="00FD10ED" w:rsidP="00FD10ED">
      <w:pPr>
        <w:suppressAutoHyphens w:val="0"/>
        <w:rPr>
          <w:rFonts w:ascii="Palemonas" w:hAnsi="Palemonas"/>
          <w:lang w:eastAsia="en-US"/>
        </w:rPr>
      </w:pPr>
      <w:r w:rsidRPr="00FD10ED">
        <w:rPr>
          <w:rFonts w:ascii="Palemonas" w:hAnsi="Palemonas"/>
          <w:lang w:eastAsia="en-US"/>
        </w:rPr>
        <w:t>Ar</w:t>
      </w:r>
    </w:p>
    <w:p w14:paraId="6EB2D86C" w14:textId="77777777" w:rsidR="00FD10ED" w:rsidRPr="00FD10ED" w:rsidRDefault="00FD10ED" w:rsidP="00FD10ED">
      <w:pPr>
        <w:suppressAutoHyphens w:val="0"/>
        <w:rPr>
          <w:lang w:eastAsia="en-US"/>
        </w:rPr>
      </w:pPr>
      <w:r w:rsidRPr="00FD10ED">
        <w:rPr>
          <w:rFonts w:ascii="Palemonas" w:hAnsi="Palemonas"/>
          <w:lang w:eastAsia="en-US"/>
        </w:rPr>
        <w:t>Jungtinės grupės ikimokyklinio ugdymo auklėtojo (-ų)</w:t>
      </w:r>
      <w:r w:rsidRPr="00FD10ED">
        <w:rPr>
          <w:szCs w:val="22"/>
          <w:lang w:eastAsia="en-US"/>
        </w:rPr>
        <w:t xml:space="preserve"> ____________        ___________________</w:t>
      </w:r>
    </w:p>
    <w:p w14:paraId="3A02192D" w14:textId="61C1119C" w:rsidR="00FD10ED" w:rsidRDefault="00FD10ED" w:rsidP="00FD10ED">
      <w:pPr>
        <w:tabs>
          <w:tab w:val="left" w:pos="1296"/>
          <w:tab w:val="left" w:pos="2592"/>
          <w:tab w:val="left" w:pos="3888"/>
          <w:tab w:val="left" w:pos="6255"/>
        </w:tabs>
        <w:suppressAutoHyphens w:val="0"/>
        <w:ind w:firstLine="5613"/>
        <w:jc w:val="both"/>
        <w:textAlignment w:val="center"/>
      </w:pPr>
      <w:r w:rsidRPr="00FD10ED">
        <w:rPr>
          <w:rFonts w:ascii="Palemonas" w:hAnsi="Palemonas"/>
          <w:sz w:val="20"/>
          <w:szCs w:val="20"/>
          <w:lang w:eastAsia="en-US"/>
        </w:rPr>
        <w:t>(Parašas)</w:t>
      </w:r>
      <w:r w:rsidRPr="00FD10ED">
        <w:rPr>
          <w:rFonts w:ascii="Palemonas" w:hAnsi="Palemonas"/>
          <w:sz w:val="20"/>
          <w:szCs w:val="20"/>
          <w:lang w:eastAsia="en-US"/>
        </w:rPr>
        <w:tab/>
      </w:r>
      <w:r w:rsidRPr="00FD10ED">
        <w:rPr>
          <w:rFonts w:ascii="Palemonas" w:hAnsi="Palemonas"/>
          <w:sz w:val="20"/>
          <w:szCs w:val="20"/>
          <w:lang w:eastAsia="en-US"/>
        </w:rPr>
        <w:tab/>
        <w:t xml:space="preserve">         (Vardas ir pavardė)</w:t>
      </w:r>
    </w:p>
    <w:sectPr w:rsidR="00FD10ED" w:rsidSect="00D5046B">
      <w:pgSz w:w="11906" w:h="16838"/>
      <w:pgMar w:top="567" w:right="567" w:bottom="567"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0C"/>
    <w:rsid w:val="000D048A"/>
    <w:rsid w:val="00105A2B"/>
    <w:rsid w:val="00135E43"/>
    <w:rsid w:val="001872A7"/>
    <w:rsid w:val="0019379A"/>
    <w:rsid w:val="001B3A7A"/>
    <w:rsid w:val="001C2B6A"/>
    <w:rsid w:val="001F7E30"/>
    <w:rsid w:val="0023584B"/>
    <w:rsid w:val="00303CE8"/>
    <w:rsid w:val="003061FE"/>
    <w:rsid w:val="003702E8"/>
    <w:rsid w:val="003B308C"/>
    <w:rsid w:val="003C3D11"/>
    <w:rsid w:val="00455E09"/>
    <w:rsid w:val="00460231"/>
    <w:rsid w:val="004807EA"/>
    <w:rsid w:val="00486E68"/>
    <w:rsid w:val="004C11A6"/>
    <w:rsid w:val="004D518A"/>
    <w:rsid w:val="005109D9"/>
    <w:rsid w:val="00557041"/>
    <w:rsid w:val="0057776B"/>
    <w:rsid w:val="0059643C"/>
    <w:rsid w:val="005A4EF7"/>
    <w:rsid w:val="005A687D"/>
    <w:rsid w:val="005E2FBC"/>
    <w:rsid w:val="006474D9"/>
    <w:rsid w:val="0067053F"/>
    <w:rsid w:val="006A178F"/>
    <w:rsid w:val="00722D16"/>
    <w:rsid w:val="00727EE6"/>
    <w:rsid w:val="00745B27"/>
    <w:rsid w:val="0075308C"/>
    <w:rsid w:val="007733C8"/>
    <w:rsid w:val="00781361"/>
    <w:rsid w:val="007F0CCE"/>
    <w:rsid w:val="0080187F"/>
    <w:rsid w:val="00802EC0"/>
    <w:rsid w:val="008252E9"/>
    <w:rsid w:val="00847459"/>
    <w:rsid w:val="008A342E"/>
    <w:rsid w:val="008B68E6"/>
    <w:rsid w:val="008C1776"/>
    <w:rsid w:val="008D2425"/>
    <w:rsid w:val="0092070C"/>
    <w:rsid w:val="00926E96"/>
    <w:rsid w:val="009450D0"/>
    <w:rsid w:val="009723D9"/>
    <w:rsid w:val="009B069F"/>
    <w:rsid w:val="00A04F3F"/>
    <w:rsid w:val="00A21D3D"/>
    <w:rsid w:val="00A221A2"/>
    <w:rsid w:val="00A27C46"/>
    <w:rsid w:val="00A50FDE"/>
    <w:rsid w:val="00A565FD"/>
    <w:rsid w:val="00A63126"/>
    <w:rsid w:val="00A63C74"/>
    <w:rsid w:val="00A75EA7"/>
    <w:rsid w:val="00A82DB1"/>
    <w:rsid w:val="00B305AF"/>
    <w:rsid w:val="00BC1EBF"/>
    <w:rsid w:val="00BC7EEC"/>
    <w:rsid w:val="00BE2BA1"/>
    <w:rsid w:val="00C12AF2"/>
    <w:rsid w:val="00C56E87"/>
    <w:rsid w:val="00C56FB0"/>
    <w:rsid w:val="00C80858"/>
    <w:rsid w:val="00CD2C3B"/>
    <w:rsid w:val="00CE127E"/>
    <w:rsid w:val="00CE1AD1"/>
    <w:rsid w:val="00CF0856"/>
    <w:rsid w:val="00CF1F5C"/>
    <w:rsid w:val="00CF6A5C"/>
    <w:rsid w:val="00D5046B"/>
    <w:rsid w:val="00D72EE8"/>
    <w:rsid w:val="00D8160D"/>
    <w:rsid w:val="00DC4260"/>
    <w:rsid w:val="00DD7CD3"/>
    <w:rsid w:val="00E03CCC"/>
    <w:rsid w:val="00E21746"/>
    <w:rsid w:val="00E5561E"/>
    <w:rsid w:val="00E9045B"/>
    <w:rsid w:val="00EA380E"/>
    <w:rsid w:val="00EF6A2E"/>
    <w:rsid w:val="00F212B7"/>
    <w:rsid w:val="00F33FCA"/>
    <w:rsid w:val="00F43238"/>
    <w:rsid w:val="00F66CF4"/>
    <w:rsid w:val="00F67163"/>
    <w:rsid w:val="00FD10ED"/>
    <w:rsid w:val="00FE18A4"/>
    <w:rsid w:val="00FF3D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2E75"/>
  <w15:docId w15:val="{4B2DE16E-69B7-4568-829B-F695C32C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070C"/>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42E"/>
    <w:pPr>
      <w:ind w:left="720"/>
      <w:contextualSpacing/>
    </w:pPr>
  </w:style>
  <w:style w:type="table" w:styleId="Lentelstinklelis">
    <w:name w:val="Table Grid"/>
    <w:basedOn w:val="prastojilentel"/>
    <w:uiPriority w:val="59"/>
    <w:rsid w:val="00CF08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F33FC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3FCA"/>
    <w:rPr>
      <w:rFonts w:ascii="Tahoma" w:eastAsia="Times New Roman" w:hAnsi="Tahoma" w:cs="Tahoma"/>
      <w:sz w:val="16"/>
      <w:szCs w:val="16"/>
      <w:lang w:eastAsia="ar-SA"/>
    </w:rPr>
  </w:style>
  <w:style w:type="paragraph" w:customStyle="1" w:styleId="Default">
    <w:name w:val="Default"/>
    <w:rsid w:val="0057776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semiHidden/>
    <w:unhideWhenUsed/>
    <w:rsid w:val="00EF6A2E"/>
    <w:rPr>
      <w:color w:val="0000FF"/>
      <w:u w:val="single"/>
    </w:rPr>
  </w:style>
  <w:style w:type="character" w:styleId="Perirtashipersaitas">
    <w:name w:val="FollowedHyperlink"/>
    <w:basedOn w:val="Numatytasispastraiposriftas"/>
    <w:uiPriority w:val="99"/>
    <w:semiHidden/>
    <w:unhideWhenUsed/>
    <w:rsid w:val="00E03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ikystesdvaras.lt" TargetMode="External"/><Relationship Id="rId4" Type="http://schemas.openxmlformats.org/officeDocument/2006/relationships/hyperlink" Target="mailto:info@vaikystesdva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5382</TotalTime>
  <Pages>5</Pages>
  <Words>2915</Words>
  <Characters>16618</Characters>
  <Application>Microsoft Office Word</Application>
  <DocSecurity>0</DocSecurity>
  <Lines>138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dc:creator>
  <cp:lastModifiedBy>EGLĖ RAUDELIŪNIENĖ</cp:lastModifiedBy>
  <cp:revision>17</cp:revision>
  <cp:lastPrinted>2021-08-17T11:12:00Z</cp:lastPrinted>
  <dcterms:created xsi:type="dcterms:W3CDTF">2021-08-13T11:04:00Z</dcterms:created>
  <dcterms:modified xsi:type="dcterms:W3CDTF">2021-08-17T11:21:00Z</dcterms:modified>
</cp:coreProperties>
</file>