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:rsidR="00953BE2" w:rsidRDefault="00953BE2" w:rsidP="00953BE2">
      <w:pPr>
        <w:pStyle w:val="Betarp"/>
      </w:pP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                                                                                                                                                        </w:t>
      </w:r>
    </w:p>
    <w:p w:rsidR="00DE79DC" w:rsidRDefault="00953BE2" w:rsidP="00953BE2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2019-2020 m. m. </w:t>
      </w:r>
      <w:r w:rsidR="00DC77C1">
        <w:rPr>
          <w:rFonts w:ascii="Times New Roman" w:hAnsi="Times New Roman"/>
          <w:b/>
          <w:sz w:val="28"/>
          <w:szCs w:val="28"/>
        </w:rPr>
        <w:t>KOVO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7229"/>
        <w:gridCol w:w="4111"/>
        <w:gridCol w:w="2552"/>
      </w:tblGrid>
      <w:tr w:rsidR="00953BE2" w:rsidTr="00DE79DC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3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70F41" w:rsidTr="00DE79DC">
        <w:tc>
          <w:tcPr>
            <w:tcW w:w="1700" w:type="dxa"/>
            <w:shd w:val="clear" w:color="auto" w:fill="auto"/>
          </w:tcPr>
          <w:p w:rsidR="00870F41" w:rsidRDefault="00640D83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870F41" w:rsidRPr="00D876B5" w:rsidRDefault="00870F41" w:rsidP="00D876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 su mokinių tėvais.</w:t>
            </w:r>
          </w:p>
        </w:tc>
        <w:tc>
          <w:tcPr>
            <w:tcW w:w="4111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klasės ugdytinių tėvai</w:t>
            </w:r>
          </w:p>
        </w:tc>
      </w:tr>
      <w:tr w:rsidR="00870F41" w:rsidTr="00DE79DC">
        <w:tc>
          <w:tcPr>
            <w:tcW w:w="1700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111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870F41" w:rsidTr="00DE79DC">
        <w:tc>
          <w:tcPr>
            <w:tcW w:w="1700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111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870F41" w:rsidTr="00DE79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1" w:rsidRDefault="00640D83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1" w:rsidRDefault="00640D83" w:rsidP="00581E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programos kuravimas </w:t>
            </w:r>
            <w:r w:rsidR="00870F41">
              <w:rPr>
                <w:rFonts w:ascii="Times New Roman" w:hAnsi="Times New Roman"/>
                <w:sz w:val="24"/>
                <w:szCs w:val="24"/>
              </w:rPr>
              <w:t>„Sveikatą stiprinanti mokykla”.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870F41" w:rsidTr="00581EB1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0F41" w:rsidRDefault="00870F41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870F41" w:rsidTr="00DE79DC">
        <w:tc>
          <w:tcPr>
            <w:tcW w:w="1700" w:type="dxa"/>
            <w:shd w:val="clear" w:color="auto" w:fill="auto"/>
          </w:tcPr>
          <w:p w:rsidR="00870F41" w:rsidRPr="00A50DD5" w:rsidRDefault="00046ED9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</w:t>
            </w:r>
            <w:r w:rsidR="00870F4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247FE" w:rsidRPr="007247FE" w:rsidRDefault="007247FE" w:rsidP="00A1565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 xml:space="preserve">„Gurgu, gurgu į </w:t>
            </w:r>
            <w:proofErr w:type="spellStart"/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 w:rsidRPr="007247FE">
              <w:rPr>
                <w:rFonts w:ascii="Times New Roman" w:hAnsi="Times New Roman" w:cs="Times New Roman"/>
                <w:sz w:val="24"/>
                <w:szCs w:val="24"/>
              </w:rPr>
              <w:t xml:space="preserve"> turgų“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Ugdyti kūrybingą elgesį, mandagumą, savarankiškumą.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Skatinti domėjimąsi žmonių sukurtais meno kūriniais.</w:t>
            </w:r>
          </w:p>
          <w:p w:rsidR="00870F41" w:rsidRPr="00196ACA" w:rsidRDefault="007247FE" w:rsidP="00A1565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Skatinti norą klausyti, turtinti žodyną naujais žodžiais.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Ugdyti gebėjimą išgauti formą.</w:t>
            </w:r>
            <w:r w:rsidRPr="0019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870F41" w:rsidTr="00DE79DC">
        <w:trPr>
          <w:trHeight w:val="841"/>
        </w:trPr>
        <w:tc>
          <w:tcPr>
            <w:tcW w:w="1700" w:type="dxa"/>
            <w:shd w:val="clear" w:color="auto" w:fill="auto"/>
          </w:tcPr>
          <w:p w:rsidR="00870F41" w:rsidRPr="00D70752" w:rsidRDefault="009C74B2" w:rsidP="007D16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</w:t>
            </w:r>
            <w:r w:rsidR="00870F4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870F41" w:rsidRPr="00196ACA" w:rsidRDefault="009C74B2" w:rsidP="00A156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 w:bidi="ne-NP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,,Buvo molio Motiejukas‘‘. Susipažins su mūsų protėvių darbais ir amatais, kuriuos jie nudirbdavo savo rankomis. Sieksime, kad vaikai įsimintų dirbinių pavadinimus ir iš ko jie padaryti.</w:t>
            </w:r>
          </w:p>
        </w:tc>
        <w:tc>
          <w:tcPr>
            <w:tcW w:w="4111" w:type="dxa"/>
            <w:shd w:val="clear" w:color="auto" w:fill="auto"/>
          </w:tcPr>
          <w:p w:rsidR="00870F41" w:rsidRDefault="00870F41" w:rsidP="007D16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mokytoja:</w:t>
            </w:r>
          </w:p>
          <w:p w:rsidR="00870F41" w:rsidRPr="00D70752" w:rsidRDefault="00870F41" w:rsidP="00674D3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 w:rsidR="00674D39">
              <w:rPr>
                <w:rFonts w:ascii="Times New Roman" w:hAnsi="Times New Roman"/>
                <w:sz w:val="24"/>
                <w:szCs w:val="24"/>
              </w:rPr>
              <w:t xml:space="preserve">, Ieva </w:t>
            </w:r>
            <w:proofErr w:type="spellStart"/>
            <w:r w:rsidR="00674D39">
              <w:rPr>
                <w:rFonts w:ascii="Times New Roman" w:hAnsi="Times New Roman"/>
                <w:sz w:val="24"/>
                <w:szCs w:val="24"/>
              </w:rPr>
              <w:t>Semenekovienė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ugdytiniai</w:t>
            </w:r>
          </w:p>
        </w:tc>
      </w:tr>
      <w:tr w:rsidR="00870F41" w:rsidTr="00DE79DC">
        <w:tc>
          <w:tcPr>
            <w:tcW w:w="1700" w:type="dxa"/>
            <w:shd w:val="clear" w:color="auto" w:fill="auto"/>
          </w:tcPr>
          <w:p w:rsidR="00870F41" w:rsidRDefault="007A7170" w:rsidP="00581EB1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</w:t>
            </w:r>
            <w:r w:rsidR="00870F4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A7170" w:rsidRDefault="007A7170" w:rsidP="00A15657">
            <w:pPr>
              <w:pStyle w:val="Betarp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„Gurgu, gurgu į </w:t>
            </w:r>
            <w:proofErr w:type="spellStart"/>
            <w:r w:rsidRPr="007A7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Kaziuko</w:t>
            </w:r>
            <w:proofErr w:type="spellEnd"/>
            <w:r w:rsidRPr="007A7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turgų“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Skatinti domėtis žmonių sukurtais meno kūriniais.</w:t>
            </w:r>
          </w:p>
          <w:p w:rsidR="00870F41" w:rsidRDefault="00870F41" w:rsidP="00A15657">
            <w:pPr>
              <w:pStyle w:val="Betarp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870F41" w:rsidTr="00DE79DC">
        <w:tc>
          <w:tcPr>
            <w:tcW w:w="1700" w:type="dxa"/>
            <w:shd w:val="clear" w:color="auto" w:fill="auto"/>
          </w:tcPr>
          <w:p w:rsidR="00870F41" w:rsidRPr="00A50DD5" w:rsidRDefault="00046ED9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13</w:t>
            </w:r>
            <w:r w:rsidR="00870F4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7247FE" w:rsidRPr="007247FE" w:rsidRDefault="007247FE" w:rsidP="00A1565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"Pirmieji pavasario požymiai gamtoje"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Skatinti pasitikėjimą savo jėgomis, savarankiškumą.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Ugdyti gebėjimą šliaužti, prisitraukiant rankomis ir kojomis. Skatinti domėtis pokyčiais gamtoje pavasarį. Sužinoti medžių pavadinimus.</w:t>
            </w:r>
          </w:p>
          <w:p w:rsidR="00870F41" w:rsidRPr="00ED4215" w:rsidRDefault="007247FE" w:rsidP="00A1565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Ugdyti gebėjimą atrinkti medžius ir krūmus, juos pavadinti.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Ugdyti gebėjimą š</w:t>
            </w:r>
            <w:bookmarkStart w:id="0" w:name="_GoBack"/>
            <w:bookmarkEnd w:id="0"/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tampuoti akvarele ant paruoštos formos.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Kurti daikto vaizdą iš atskirų dalių.</w:t>
            </w:r>
          </w:p>
        </w:tc>
        <w:tc>
          <w:tcPr>
            <w:tcW w:w="4111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D44ED6" w:rsidTr="00DE79DC">
        <w:tc>
          <w:tcPr>
            <w:tcW w:w="1700" w:type="dxa"/>
            <w:shd w:val="clear" w:color="auto" w:fill="auto"/>
          </w:tcPr>
          <w:p w:rsidR="00D44ED6" w:rsidRDefault="007A7170" w:rsidP="00581EB1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13</w:t>
            </w:r>
            <w:r w:rsidR="00D44ED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D44ED6" w:rsidRPr="00196ACA" w:rsidRDefault="007A7170" w:rsidP="00A1565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„Sodiname svogūnus, sėjame pupas.“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Supažindinti su svogūnu ir pupomis. Apžiūrėti, ragauti, liesti.</w:t>
            </w:r>
          </w:p>
        </w:tc>
        <w:tc>
          <w:tcPr>
            <w:tcW w:w="4111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D44ED6" w:rsidRPr="00C25524" w:rsidTr="00DE79DC">
        <w:tc>
          <w:tcPr>
            <w:tcW w:w="1700" w:type="dxa"/>
            <w:shd w:val="clear" w:color="auto" w:fill="auto"/>
          </w:tcPr>
          <w:p w:rsidR="00D44ED6" w:rsidRPr="00D70752" w:rsidRDefault="00BE67A3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</w:t>
            </w:r>
            <w:r w:rsidR="00D44ED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D44ED6" w:rsidRPr="00196ACA" w:rsidRDefault="00A15657" w:rsidP="00A1565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,,Mūsų mylima žemelė“</w:t>
            </w:r>
            <w:r w:rsidR="00BE67A3">
              <w:rPr>
                <w:rFonts w:ascii="Times New Roman" w:hAnsi="Times New Roman"/>
                <w:sz w:val="24"/>
                <w:szCs w:val="24"/>
              </w:rPr>
              <w:t xml:space="preserve">. Mokysis stebėti orus, saulės pokyčius, vėjo </w:t>
            </w:r>
            <w:r w:rsidR="00BE67A3">
              <w:rPr>
                <w:rFonts w:ascii="Times New Roman" w:hAnsi="Times New Roman"/>
                <w:sz w:val="24"/>
                <w:szCs w:val="24"/>
              </w:rPr>
              <w:lastRenderedPageBreak/>
              <w:t>kryptį, kritulių gausą. Gamins vėjo malūnėlius.</w:t>
            </w:r>
          </w:p>
        </w:tc>
        <w:tc>
          <w:tcPr>
            <w:tcW w:w="4111" w:type="dxa"/>
            <w:shd w:val="clear" w:color="auto" w:fill="auto"/>
          </w:tcPr>
          <w:p w:rsidR="00D44ED6" w:rsidRDefault="00D44ED6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Ikimokyklinės grupės mokytoja</w:t>
            </w:r>
          </w:p>
          <w:p w:rsidR="00D44ED6" w:rsidRPr="00D70752" w:rsidRDefault="00D44ED6" w:rsidP="00674D3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 w:rsidR="00674D39">
              <w:rPr>
                <w:rFonts w:ascii="Times New Roman" w:hAnsi="Times New Roman"/>
                <w:sz w:val="24"/>
                <w:szCs w:val="24"/>
              </w:rPr>
              <w:t xml:space="preserve">, Ieva </w:t>
            </w:r>
            <w:proofErr w:type="spellStart"/>
            <w:r w:rsidR="00674D39">
              <w:rPr>
                <w:rFonts w:ascii="Times New Roman" w:hAnsi="Times New Roman"/>
                <w:sz w:val="24"/>
                <w:szCs w:val="24"/>
              </w:rPr>
              <w:t>Semenekovienė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4ED6" w:rsidRPr="00C25524" w:rsidRDefault="00D44ED6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,,Varpukų“ grupės </w:t>
            </w:r>
            <w:r w:rsidRPr="00C25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ugdytiniai </w:t>
            </w:r>
          </w:p>
        </w:tc>
      </w:tr>
      <w:tr w:rsidR="00D44ED6" w:rsidTr="00DE79DC">
        <w:tc>
          <w:tcPr>
            <w:tcW w:w="1700" w:type="dxa"/>
            <w:shd w:val="clear" w:color="auto" w:fill="auto"/>
          </w:tcPr>
          <w:p w:rsidR="00D44ED6" w:rsidRPr="00A50DD5" w:rsidRDefault="00046ED9" w:rsidP="00B262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– 20</w:t>
            </w:r>
            <w:r w:rsidR="00D44ED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D44ED6" w:rsidRPr="00ED4215" w:rsidRDefault="007247FE" w:rsidP="00A1565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7FE">
              <w:rPr>
                <w:rFonts w:ascii="Times New Roman" w:hAnsi="Times New Roman" w:cs="Times New Roman"/>
                <w:bCs/>
                <w:sz w:val="24"/>
                <w:szCs w:val="24"/>
              </w:rPr>
              <w:t>„Čiulbuonėliai sugrįžta“</w:t>
            </w:r>
            <w:r w:rsidRPr="00724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Skatinti suprasti poelgius, jausti pagarbą gamtai.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Supažindinti su pirmaisiais sugrįžtančiais paukščiais.  Ugdyti pastabumą.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Skatinti domėjimąsi eiliuota kūryba, ugdyti norą klausytis ir įsiminti, išsakyti savo mintis.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>Ugdyti gebėjimą kurti derinant, komponuojant iš atskirų dalių.</w:t>
            </w:r>
          </w:p>
        </w:tc>
        <w:tc>
          <w:tcPr>
            <w:tcW w:w="4111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813165" w:rsidTr="00DE79DC">
        <w:tc>
          <w:tcPr>
            <w:tcW w:w="1700" w:type="dxa"/>
            <w:shd w:val="clear" w:color="auto" w:fill="auto"/>
          </w:tcPr>
          <w:p w:rsidR="00813165" w:rsidRPr="008827D1" w:rsidRDefault="00813165" w:rsidP="00C255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16 – 27 d. 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813165" w:rsidRPr="00813165" w:rsidRDefault="00813165" w:rsidP="00A15657">
            <w:pPr>
              <w:pStyle w:val="Betarp"/>
              <w:jc w:val="both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3165">
              <w:rPr>
                <w:rFonts w:ascii="Times New Roman" w:hAnsi="Times New Roman" w:cs="Times New Roman"/>
                <w:sz w:val="24"/>
                <w:szCs w:val="24"/>
              </w:rPr>
              <w:t>Pavasaris ant pauk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ščio sparnų. Projektinė veikla „Žemė žmonių planeta“</w:t>
            </w:r>
            <w:r w:rsidR="00FA697A">
              <w:rPr>
                <w:rFonts w:ascii="Times New Roman" w:hAnsi="Times New Roman" w:cs="Times New Roman"/>
                <w:sz w:val="24"/>
                <w:szCs w:val="24"/>
              </w:rPr>
              <w:t xml:space="preserve">. Tema: „Žemė - mūsų širdyje“. </w:t>
            </w:r>
            <w:r w:rsidRPr="00813165">
              <w:rPr>
                <w:rFonts w:ascii="Times New Roman" w:hAnsi="Times New Roman" w:cs="Times New Roman"/>
                <w:sz w:val="24"/>
                <w:szCs w:val="24"/>
              </w:rPr>
              <w:t>Paukščiai, gėlės</w:t>
            </w:r>
            <w:r w:rsidR="00FA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165">
              <w:rPr>
                <w:rFonts w:ascii="Times New Roman" w:hAnsi="Times New Roman" w:cs="Times New Roman"/>
                <w:sz w:val="24"/>
                <w:szCs w:val="24"/>
              </w:rPr>
              <w:t xml:space="preserve">(darbeliai iš spalvoto, storo </w:t>
            </w:r>
            <w:proofErr w:type="spellStart"/>
            <w:r w:rsidRPr="00813165">
              <w:rPr>
                <w:rFonts w:ascii="Times New Roman" w:hAnsi="Times New Roman" w:cs="Times New Roman"/>
                <w:sz w:val="24"/>
                <w:szCs w:val="24"/>
              </w:rPr>
              <w:t>vatmano</w:t>
            </w:r>
            <w:proofErr w:type="spellEnd"/>
            <w:r w:rsidRPr="00813165">
              <w:rPr>
                <w:rFonts w:ascii="Times New Roman" w:hAnsi="Times New Roman" w:cs="Times New Roman"/>
                <w:sz w:val="24"/>
                <w:szCs w:val="24"/>
              </w:rPr>
              <w:t>, mediniai k</w:t>
            </w:r>
            <w:r w:rsidR="00FA69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13165">
              <w:rPr>
                <w:rFonts w:ascii="Times New Roman" w:hAnsi="Times New Roman" w:cs="Times New Roman"/>
                <w:sz w:val="24"/>
                <w:szCs w:val="24"/>
              </w:rPr>
              <w:t xml:space="preserve">oliukai), </w:t>
            </w:r>
          </w:p>
        </w:tc>
        <w:tc>
          <w:tcPr>
            <w:tcW w:w="4111" w:type="dxa"/>
            <w:shd w:val="clear" w:color="auto" w:fill="auto"/>
          </w:tcPr>
          <w:p w:rsidR="00813165" w:rsidRDefault="00813165" w:rsidP="00C25574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Žiežmarių biblioteka</w:t>
            </w:r>
          </w:p>
        </w:tc>
        <w:tc>
          <w:tcPr>
            <w:tcW w:w="2552" w:type="dxa"/>
            <w:shd w:val="clear" w:color="auto" w:fill="auto"/>
          </w:tcPr>
          <w:p w:rsidR="00813165" w:rsidRDefault="00813165" w:rsidP="00C2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,,Spinduliukų“ grupės ugdytiniai</w:t>
            </w:r>
          </w:p>
        </w:tc>
      </w:tr>
      <w:tr w:rsidR="00813165" w:rsidTr="00DE79DC">
        <w:tc>
          <w:tcPr>
            <w:tcW w:w="1700" w:type="dxa"/>
            <w:shd w:val="clear" w:color="auto" w:fill="auto"/>
          </w:tcPr>
          <w:p w:rsidR="00813165" w:rsidRPr="00A50DD5" w:rsidRDefault="000E52A7" w:rsidP="00B262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</w:t>
            </w:r>
            <w:r w:rsidR="0081316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813165" w:rsidRPr="00196ACA" w:rsidRDefault="000E52A7" w:rsidP="00A15657">
            <w:pPr>
              <w:pStyle w:val="Betarp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E52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„Saulutė grįžta“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Supažindinti  su pirmais pavasario požymiais.</w:t>
            </w:r>
          </w:p>
        </w:tc>
        <w:tc>
          <w:tcPr>
            <w:tcW w:w="4111" w:type="dxa"/>
            <w:shd w:val="clear" w:color="auto" w:fill="auto"/>
          </w:tcPr>
          <w:p w:rsidR="00813165" w:rsidRDefault="00813165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813165" w:rsidRDefault="00813165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813165" w:rsidTr="00DE79DC">
        <w:tc>
          <w:tcPr>
            <w:tcW w:w="1700" w:type="dxa"/>
            <w:shd w:val="clear" w:color="auto" w:fill="auto"/>
          </w:tcPr>
          <w:p w:rsidR="00813165" w:rsidRPr="00A50DD5" w:rsidRDefault="00046ED9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27</w:t>
            </w:r>
            <w:r w:rsidR="00813165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813165" w:rsidRPr="007247FE" w:rsidRDefault="00813165" w:rsidP="00A1565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FE" w:rsidRPr="007247FE">
              <w:rPr>
                <w:rFonts w:ascii="Times New Roman" w:hAnsi="Times New Roman" w:cs="Times New Roman"/>
                <w:bCs/>
                <w:sz w:val="24"/>
                <w:szCs w:val="24"/>
              </w:rPr>
              <w:t>„Aš mėgstu žaisti“</w:t>
            </w:r>
            <w:r w:rsidR="007247FE" w:rsidRPr="00724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47FE" w:rsidRPr="007247FE">
              <w:rPr>
                <w:rFonts w:ascii="Times New Roman" w:hAnsi="Times New Roman" w:cs="Times New Roman"/>
                <w:sz w:val="24"/>
                <w:szCs w:val="24"/>
              </w:rPr>
              <w:t>Pratintis saugiai, atsargiai elgtis su žaislais, juos tausoti, dalintis  su draugais.</w:t>
            </w:r>
            <w:r w:rsidR="007247FE" w:rsidRPr="0072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FE" w:rsidRPr="007247FE">
              <w:rPr>
                <w:rFonts w:ascii="Times New Roman" w:hAnsi="Times New Roman" w:cs="Times New Roman"/>
                <w:sz w:val="24"/>
                <w:szCs w:val="24"/>
              </w:rPr>
              <w:t>Ugdyti taisyklingą nusileidimą, lenkiant kojas per kelius.</w:t>
            </w:r>
            <w:r w:rsidR="007247FE" w:rsidRPr="0072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FE" w:rsidRPr="007247FE">
              <w:rPr>
                <w:rFonts w:ascii="Times New Roman" w:hAnsi="Times New Roman" w:cs="Times New Roman"/>
                <w:sz w:val="24"/>
                <w:szCs w:val="24"/>
              </w:rPr>
              <w:t>Ugdyti gebėjimą suvokti formą ir dydį, teisingai pavadinti spalvas.</w:t>
            </w:r>
            <w:r w:rsidR="007247FE" w:rsidRPr="0072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FE" w:rsidRPr="007247FE">
              <w:rPr>
                <w:rFonts w:ascii="Times New Roman" w:hAnsi="Times New Roman" w:cs="Times New Roman"/>
                <w:sz w:val="24"/>
                <w:szCs w:val="24"/>
              </w:rPr>
              <w:t>Skatinti norą  pasakoti.</w:t>
            </w:r>
            <w:r w:rsidR="007247FE" w:rsidRPr="007247FE">
              <w:rPr>
                <w:rFonts w:ascii="Times New Roman" w:hAnsi="Times New Roman" w:cs="Times New Roman"/>
                <w:sz w:val="24"/>
                <w:szCs w:val="24"/>
              </w:rPr>
              <w:t xml:space="preserve"> Bandyti įsiminti ir atkartoti. </w:t>
            </w:r>
            <w:r w:rsidR="007247FE" w:rsidRPr="007247FE">
              <w:rPr>
                <w:rFonts w:ascii="Times New Roman" w:hAnsi="Times New Roman" w:cs="Times New Roman"/>
                <w:sz w:val="24"/>
                <w:szCs w:val="24"/>
              </w:rPr>
              <w:t>Pastebėti ir išmėginti naujų spalvų atsiradimą.</w:t>
            </w:r>
          </w:p>
        </w:tc>
        <w:tc>
          <w:tcPr>
            <w:tcW w:w="4111" w:type="dxa"/>
            <w:shd w:val="clear" w:color="auto" w:fill="auto"/>
          </w:tcPr>
          <w:p w:rsidR="00813165" w:rsidRDefault="00813165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13165" w:rsidRDefault="00813165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813165" w:rsidTr="00DE79DC">
        <w:tc>
          <w:tcPr>
            <w:tcW w:w="1700" w:type="dxa"/>
            <w:shd w:val="clear" w:color="auto" w:fill="auto"/>
          </w:tcPr>
          <w:p w:rsidR="00813165" w:rsidRDefault="00046ED9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4EE0">
              <w:rPr>
                <w:rFonts w:ascii="Times New Roman" w:hAnsi="Times New Roman" w:cs="Times New Roman"/>
                <w:sz w:val="24"/>
                <w:szCs w:val="24"/>
              </w:rPr>
              <w:t xml:space="preserve"> – 27</w:t>
            </w:r>
            <w:r w:rsidR="0081316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813165" w:rsidRPr="00E0612F" w:rsidRDefault="00EB4EE0" w:rsidP="00A15657">
            <w:pPr>
              <w:pStyle w:val="Betarp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„Gandrai , gandrai ga, ga, ga.“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Supažindinti su gandru. Mokytis mėgdžioti jo judesius ir garsus.</w:t>
            </w:r>
          </w:p>
        </w:tc>
        <w:tc>
          <w:tcPr>
            <w:tcW w:w="4111" w:type="dxa"/>
            <w:shd w:val="clear" w:color="auto" w:fill="auto"/>
          </w:tcPr>
          <w:p w:rsidR="00813165" w:rsidRDefault="00813165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813165" w:rsidRDefault="00813165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315290" w:rsidTr="00DE79DC">
        <w:tc>
          <w:tcPr>
            <w:tcW w:w="1700" w:type="dxa"/>
            <w:shd w:val="clear" w:color="auto" w:fill="auto"/>
          </w:tcPr>
          <w:p w:rsidR="00315290" w:rsidRPr="00315290" w:rsidRDefault="00315290" w:rsidP="0031529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54F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03 30 </w:t>
            </w:r>
            <w:r w:rsidR="00E54FE0" w:rsidRPr="00E54F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E54F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04 03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315290" w:rsidRPr="00315290" w:rsidRDefault="00E54FE0" w:rsidP="00A15657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Ant palangės išauginta. </w:t>
            </w:r>
            <w:r w:rsidR="00315290" w:rsidRPr="003152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Sėklų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daiginimas, sėjimas, priežiūra</w:t>
            </w:r>
            <w:r w:rsidR="00315290" w:rsidRPr="003152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15290" w:rsidRDefault="00315290" w:rsidP="00C25574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Žiežmarių biblioteka</w:t>
            </w:r>
          </w:p>
        </w:tc>
        <w:tc>
          <w:tcPr>
            <w:tcW w:w="2552" w:type="dxa"/>
            <w:shd w:val="clear" w:color="auto" w:fill="auto"/>
          </w:tcPr>
          <w:p w:rsidR="00315290" w:rsidRDefault="00315290" w:rsidP="00C2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,,Spinduliukų“ grupės ugdytiniai</w:t>
            </w:r>
          </w:p>
        </w:tc>
      </w:tr>
      <w:tr w:rsidR="00315290" w:rsidTr="00DE79DC">
        <w:tc>
          <w:tcPr>
            <w:tcW w:w="1700" w:type="dxa"/>
            <w:shd w:val="clear" w:color="auto" w:fill="auto"/>
          </w:tcPr>
          <w:p w:rsidR="00315290" w:rsidRDefault="0031529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315290" w:rsidRPr="00E0612F" w:rsidRDefault="00315290" w:rsidP="00A15657">
            <w:pPr>
              <w:pStyle w:val="Betarp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Programos „Įveikiame kartu” veikla „Mūsų jausmai. Kaip nusiraminti”.</w:t>
            </w:r>
          </w:p>
        </w:tc>
        <w:tc>
          <w:tcPr>
            <w:tcW w:w="4111" w:type="dxa"/>
            <w:shd w:val="clear" w:color="auto" w:fill="auto"/>
          </w:tcPr>
          <w:p w:rsidR="00315290" w:rsidRDefault="00315290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5290" w:rsidRDefault="00315290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315290" w:rsidTr="00DE79DC">
        <w:tc>
          <w:tcPr>
            <w:tcW w:w="1700" w:type="dxa"/>
            <w:shd w:val="clear" w:color="auto" w:fill="auto"/>
          </w:tcPr>
          <w:p w:rsidR="00315290" w:rsidRPr="00A50DD5" w:rsidRDefault="00315290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315290" w:rsidRPr="00196ACA" w:rsidRDefault="00315290" w:rsidP="00A1565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15290" w:rsidRDefault="00315290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5290" w:rsidRDefault="00315290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315290" w:rsidTr="00DE79DC">
        <w:tc>
          <w:tcPr>
            <w:tcW w:w="1700" w:type="dxa"/>
            <w:shd w:val="clear" w:color="auto" w:fill="auto"/>
          </w:tcPr>
          <w:p w:rsidR="00315290" w:rsidRDefault="00DE6D1F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03-06 mėn.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315290" w:rsidRPr="00DE6D1F" w:rsidRDefault="00DE6D1F" w:rsidP="00A1565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1F">
              <w:rPr>
                <w:rFonts w:ascii="Times New Roman" w:hAnsi="Times New Roman" w:cs="Times New Roman"/>
                <w:sz w:val="24"/>
                <w:szCs w:val="24"/>
              </w:rPr>
              <w:t>Eilėraščių iliustravimas apie Lietuvą ir gaminimas pilių iš antrinių žaliavų. Gaminama  Gedimino, Trakų ir Kauno pilis.</w:t>
            </w:r>
          </w:p>
        </w:tc>
        <w:tc>
          <w:tcPr>
            <w:tcW w:w="4111" w:type="dxa"/>
            <w:shd w:val="clear" w:color="auto" w:fill="auto"/>
          </w:tcPr>
          <w:p w:rsidR="00315290" w:rsidRDefault="00DE6D1F" w:rsidP="00046E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mokytoja Jolita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5290" w:rsidRDefault="00DE6D1F" w:rsidP="00DE6D1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,,Ežiukų“ grupės ugdytiniai</w:t>
            </w:r>
          </w:p>
        </w:tc>
      </w:tr>
      <w:tr w:rsidR="00315290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15290" w:rsidRDefault="00315290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315290" w:rsidTr="00DE79DC">
        <w:tc>
          <w:tcPr>
            <w:tcW w:w="1843" w:type="dxa"/>
            <w:gridSpan w:val="2"/>
            <w:shd w:val="clear" w:color="auto" w:fill="auto"/>
          </w:tcPr>
          <w:p w:rsidR="00315290" w:rsidRPr="006D0ECC" w:rsidRDefault="00315290" w:rsidP="006D0EC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 d.</w:t>
            </w:r>
          </w:p>
        </w:tc>
        <w:tc>
          <w:tcPr>
            <w:tcW w:w="7229" w:type="dxa"/>
            <w:shd w:val="clear" w:color="auto" w:fill="auto"/>
          </w:tcPr>
          <w:p w:rsidR="00315290" w:rsidRPr="006D0ECC" w:rsidRDefault="00315290" w:rsidP="006D0EC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D0E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Kaziuko</w:t>
            </w:r>
            <w:proofErr w:type="spellEnd"/>
            <w:r w:rsidRPr="006D0E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mugė. Įvairūs amatai.</w:t>
            </w:r>
            <w:r w:rsidR="00E54F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D0E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(Iš antrinių žaliavų).</w:t>
            </w:r>
          </w:p>
          <w:p w:rsidR="00315290" w:rsidRPr="00E27469" w:rsidRDefault="00315290" w:rsidP="009A1F6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15290" w:rsidRDefault="00315290" w:rsidP="009A1F6C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5290" w:rsidRDefault="00315290" w:rsidP="006D0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,,Spinduliukų“ grupės ugdytiniai</w:t>
            </w:r>
          </w:p>
        </w:tc>
      </w:tr>
      <w:tr w:rsidR="00315290" w:rsidTr="00DE79DC">
        <w:tc>
          <w:tcPr>
            <w:tcW w:w="1843" w:type="dxa"/>
            <w:gridSpan w:val="2"/>
            <w:shd w:val="clear" w:color="auto" w:fill="auto"/>
          </w:tcPr>
          <w:p w:rsidR="00315290" w:rsidRDefault="00315290" w:rsidP="003C2187">
            <w:r>
              <w:rPr>
                <w:rFonts w:ascii="Times New Roman" w:eastAsia="Calibri" w:hAnsi="Times New Roman"/>
                <w:sz w:val="24"/>
                <w:szCs w:val="24"/>
              </w:rPr>
              <w:t>4 d.</w:t>
            </w:r>
          </w:p>
        </w:tc>
        <w:tc>
          <w:tcPr>
            <w:tcW w:w="7229" w:type="dxa"/>
            <w:shd w:val="clear" w:color="auto" w:fill="auto"/>
          </w:tcPr>
          <w:p w:rsidR="00315290" w:rsidRPr="00E27469" w:rsidRDefault="00EE6943" w:rsidP="003C21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mugė</w:t>
            </w:r>
            <w:r w:rsidR="00DE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15290" w:rsidRDefault="00315290" w:rsidP="003C2187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15290" w:rsidRDefault="00EE6943" w:rsidP="009A1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</w:t>
            </w:r>
            <w:r w:rsidRPr="00C25524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674D39" w:rsidTr="00DE79DC">
        <w:tc>
          <w:tcPr>
            <w:tcW w:w="1843" w:type="dxa"/>
            <w:gridSpan w:val="2"/>
            <w:shd w:val="clear" w:color="auto" w:fill="auto"/>
          </w:tcPr>
          <w:p w:rsidR="00674D39" w:rsidRDefault="00674D39" w:rsidP="003C218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d.</w:t>
            </w:r>
          </w:p>
        </w:tc>
        <w:tc>
          <w:tcPr>
            <w:tcW w:w="7229" w:type="dxa"/>
            <w:shd w:val="clear" w:color="auto" w:fill="auto"/>
          </w:tcPr>
          <w:p w:rsidR="00674D39" w:rsidRPr="00E27469" w:rsidRDefault="00674D39" w:rsidP="003C218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mugė. Dirbinių iš molio pristatymas parodoje grupės rūbinėje.</w:t>
            </w:r>
          </w:p>
        </w:tc>
        <w:tc>
          <w:tcPr>
            <w:tcW w:w="4111" w:type="dxa"/>
            <w:shd w:val="clear" w:color="auto" w:fill="auto"/>
          </w:tcPr>
          <w:p w:rsidR="00674D39" w:rsidRDefault="00674D39" w:rsidP="00C2557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mokytoja</w:t>
            </w:r>
          </w:p>
          <w:p w:rsidR="00674D39" w:rsidRPr="00D70752" w:rsidRDefault="00674D39" w:rsidP="00F20CC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Semenekovienė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74D39" w:rsidRPr="00C25524" w:rsidRDefault="00674D39" w:rsidP="00C25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,,Varpukų“ grupės ugdytiniai </w:t>
            </w:r>
          </w:p>
        </w:tc>
      </w:tr>
      <w:tr w:rsidR="00674D39" w:rsidTr="00DE79DC">
        <w:tc>
          <w:tcPr>
            <w:tcW w:w="1843" w:type="dxa"/>
            <w:gridSpan w:val="2"/>
            <w:shd w:val="clear" w:color="auto" w:fill="auto"/>
          </w:tcPr>
          <w:p w:rsidR="00674D39" w:rsidRDefault="00674D39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d.</w:t>
            </w:r>
          </w:p>
        </w:tc>
        <w:tc>
          <w:tcPr>
            <w:tcW w:w="7229" w:type="dxa"/>
            <w:shd w:val="clear" w:color="auto" w:fill="auto"/>
          </w:tcPr>
          <w:p w:rsidR="00674D39" w:rsidRDefault="00674D39" w:rsidP="00E2746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mugė</w:t>
            </w:r>
            <w:r w:rsidR="00DE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674D39" w:rsidRPr="00E3275C" w:rsidRDefault="00674D39" w:rsidP="00C2557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3275C">
              <w:rPr>
                <w:rFonts w:ascii="Times New Roman" w:hAnsi="Times New Roman"/>
                <w:sz w:val="24"/>
                <w:szCs w:val="24"/>
              </w:rPr>
              <w:t xml:space="preserve">Ikimokyklinės grupės mokytojos Ilma Astrauskaitė ir Andželika </w:t>
            </w:r>
            <w:proofErr w:type="spellStart"/>
            <w:r w:rsidRPr="00E3275C"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74D39" w:rsidRPr="00DC77C1" w:rsidRDefault="00674D39" w:rsidP="00C2557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0D83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640D83"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640D83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674D39" w:rsidTr="00DE79DC">
        <w:tc>
          <w:tcPr>
            <w:tcW w:w="1843" w:type="dxa"/>
            <w:gridSpan w:val="2"/>
            <w:shd w:val="clear" w:color="auto" w:fill="auto"/>
          </w:tcPr>
          <w:p w:rsidR="00674D39" w:rsidRDefault="00674D39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– 13 d.</w:t>
            </w:r>
          </w:p>
        </w:tc>
        <w:tc>
          <w:tcPr>
            <w:tcW w:w="7229" w:type="dxa"/>
            <w:shd w:val="clear" w:color="auto" w:fill="auto"/>
          </w:tcPr>
          <w:p w:rsidR="00674D39" w:rsidRPr="002D2845" w:rsidRDefault="00674D39" w:rsidP="002D284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D2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Mano Tėvynė. Išvyka į Žiežmarių biblioteką, susitikimas su bibliotekos </w:t>
            </w:r>
            <w:r w:rsidRPr="002D284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darbuotoja Arina. Piešinių paroda Lietuvai.</w:t>
            </w:r>
          </w:p>
          <w:p w:rsidR="00674D39" w:rsidRDefault="00674D39" w:rsidP="00E54FE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74D39" w:rsidRDefault="00674D39" w:rsidP="00C25574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Ikimokyklinės grupės mokytojos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Žiežmarių biblioteka</w:t>
            </w:r>
          </w:p>
        </w:tc>
        <w:tc>
          <w:tcPr>
            <w:tcW w:w="2552" w:type="dxa"/>
            <w:shd w:val="clear" w:color="auto" w:fill="auto"/>
          </w:tcPr>
          <w:p w:rsidR="00674D39" w:rsidRDefault="00674D39" w:rsidP="00C2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,,Spinduliukų“ grupės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ugdytiniai</w:t>
            </w:r>
          </w:p>
        </w:tc>
      </w:tr>
      <w:tr w:rsidR="00674D39" w:rsidTr="00DE79DC">
        <w:tc>
          <w:tcPr>
            <w:tcW w:w="1843" w:type="dxa"/>
            <w:gridSpan w:val="2"/>
            <w:shd w:val="clear" w:color="auto" w:fill="auto"/>
          </w:tcPr>
          <w:p w:rsidR="00674D39" w:rsidRDefault="00674D39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10 d. </w:t>
            </w:r>
          </w:p>
        </w:tc>
        <w:tc>
          <w:tcPr>
            <w:tcW w:w="7229" w:type="dxa"/>
            <w:shd w:val="clear" w:color="auto" w:fill="auto"/>
          </w:tcPr>
          <w:p w:rsidR="00674D39" w:rsidRPr="00E3275C" w:rsidRDefault="00674D39" w:rsidP="00E3275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11-tosios minėjimas</w:t>
            </w:r>
            <w:r w:rsidR="00DE7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D39" w:rsidRDefault="00674D39" w:rsidP="007C574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327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74D39" w:rsidRPr="007C574C" w:rsidRDefault="00674D39" w:rsidP="00C25574">
            <w:pPr>
              <w:pStyle w:val="Betarp"/>
            </w:pPr>
            <w:r w:rsidRPr="007C574C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Akvilė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74D39" w:rsidRPr="007C574C" w:rsidRDefault="00674D39" w:rsidP="00C25574">
            <w:r w:rsidRPr="007C574C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674D39" w:rsidTr="00DE79DC">
        <w:tc>
          <w:tcPr>
            <w:tcW w:w="1843" w:type="dxa"/>
            <w:gridSpan w:val="2"/>
            <w:shd w:val="clear" w:color="auto" w:fill="auto"/>
          </w:tcPr>
          <w:p w:rsidR="00674D39" w:rsidRDefault="00674D39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d.</w:t>
            </w:r>
          </w:p>
        </w:tc>
        <w:tc>
          <w:tcPr>
            <w:tcW w:w="7229" w:type="dxa"/>
            <w:shd w:val="clear" w:color="auto" w:fill="auto"/>
          </w:tcPr>
          <w:p w:rsidR="00674D39" w:rsidRPr="006B3252" w:rsidRDefault="00674D39" w:rsidP="006B32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Mokyklos šachmatų turnyras K</w:t>
            </w:r>
            <w:r w:rsidRPr="006B3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ovo 11-ajai atminti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674D39" w:rsidRPr="007C574C" w:rsidRDefault="00674D39" w:rsidP="00C2557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74D39" w:rsidRPr="007C574C" w:rsidRDefault="00674D39" w:rsidP="00C2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Šachmatų būrelio ugdytiniai</w:t>
            </w:r>
          </w:p>
        </w:tc>
      </w:tr>
      <w:tr w:rsidR="00674D39" w:rsidRPr="008827D1" w:rsidTr="00DE79DC">
        <w:tc>
          <w:tcPr>
            <w:tcW w:w="1843" w:type="dxa"/>
            <w:gridSpan w:val="2"/>
            <w:shd w:val="clear" w:color="auto" w:fill="auto"/>
          </w:tcPr>
          <w:p w:rsidR="00674D39" w:rsidRPr="008827D1" w:rsidRDefault="00674D39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827D1">
              <w:rPr>
                <w:rFonts w:ascii="Times New Roman" w:eastAsia="Calibri" w:hAnsi="Times New Roman"/>
                <w:sz w:val="24"/>
                <w:szCs w:val="24"/>
              </w:rPr>
              <w:t>2 – 13 d.</w:t>
            </w:r>
          </w:p>
        </w:tc>
        <w:tc>
          <w:tcPr>
            <w:tcW w:w="7229" w:type="dxa"/>
            <w:shd w:val="clear" w:color="auto" w:fill="auto"/>
          </w:tcPr>
          <w:p w:rsidR="00674D39" w:rsidRPr="008827D1" w:rsidRDefault="00674D39" w:rsidP="00F90C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1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Projektas „Mano Lietuva”. </w:t>
            </w:r>
          </w:p>
        </w:tc>
        <w:tc>
          <w:tcPr>
            <w:tcW w:w="4111" w:type="dxa"/>
            <w:shd w:val="clear" w:color="auto" w:fill="auto"/>
          </w:tcPr>
          <w:p w:rsidR="00674D39" w:rsidRPr="008827D1" w:rsidRDefault="00674D39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27D1"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 w:rsidRPr="008827D1"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 w:rsidRPr="0088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7D1"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74D39" w:rsidRPr="008827D1" w:rsidRDefault="00674D39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827D1"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F20CC2" w:rsidRPr="008827D1" w:rsidTr="00DE79DC">
        <w:tc>
          <w:tcPr>
            <w:tcW w:w="1843" w:type="dxa"/>
            <w:gridSpan w:val="2"/>
            <w:shd w:val="clear" w:color="auto" w:fill="auto"/>
          </w:tcPr>
          <w:p w:rsidR="00F20CC2" w:rsidRPr="00DC77C1" w:rsidRDefault="00F20CC2" w:rsidP="00F75D07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574C">
              <w:rPr>
                <w:rFonts w:ascii="Times New Roman" w:hAnsi="Times New Roman"/>
                <w:sz w:val="24"/>
                <w:szCs w:val="24"/>
              </w:rPr>
              <w:t xml:space="preserve">16 d. </w:t>
            </w:r>
          </w:p>
        </w:tc>
        <w:tc>
          <w:tcPr>
            <w:tcW w:w="7229" w:type="dxa"/>
            <w:shd w:val="clear" w:color="auto" w:fill="auto"/>
          </w:tcPr>
          <w:p w:rsidR="00F20CC2" w:rsidRPr="007C574C" w:rsidRDefault="00F20CC2" w:rsidP="00F75D07">
            <w:pPr>
              <w:widowControl w:val="0"/>
              <w:suppressAutoHyphens/>
              <w:rPr>
                <w:rFonts w:ascii="Times New Roman" w:eastAsia="Lucida Sans Unicode" w:hAnsi="Times New Roman"/>
                <w:color w:val="FF0000"/>
                <w:sz w:val="24"/>
                <w:szCs w:val="24"/>
                <w:lang w:eastAsia="lt-LT"/>
              </w:rPr>
            </w:pPr>
            <w:r w:rsidRPr="007C574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Knygnešio dienos paminėjimas</w:t>
            </w:r>
            <w:r w:rsidR="00DE79D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20CC2" w:rsidRPr="00547B54" w:rsidRDefault="00F20CC2" w:rsidP="00F75D0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 w:rsidRPr="00547B54"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574C">
              <w:rPr>
                <w:rFonts w:ascii="Times New Roman" w:hAnsi="Times New Roman" w:cs="Times New Roman"/>
                <w:sz w:val="24"/>
                <w:szCs w:val="24"/>
              </w:rPr>
              <w:t>Žiežmarių biblioteka</w:t>
            </w:r>
          </w:p>
        </w:tc>
        <w:tc>
          <w:tcPr>
            <w:tcW w:w="2552" w:type="dxa"/>
            <w:shd w:val="clear" w:color="auto" w:fill="auto"/>
          </w:tcPr>
          <w:p w:rsidR="00F20CC2" w:rsidRPr="00547B54" w:rsidRDefault="00F20CC2" w:rsidP="00F75D07">
            <w:pPr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F20CC2" w:rsidRPr="008827D1" w:rsidTr="00DE79DC">
        <w:tc>
          <w:tcPr>
            <w:tcW w:w="1843" w:type="dxa"/>
            <w:gridSpan w:val="2"/>
            <w:shd w:val="clear" w:color="auto" w:fill="auto"/>
          </w:tcPr>
          <w:p w:rsidR="00F20CC2" w:rsidRPr="008827D1" w:rsidRDefault="00F20CC2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16 – 27 d. </w:t>
            </w:r>
          </w:p>
        </w:tc>
        <w:tc>
          <w:tcPr>
            <w:tcW w:w="7229" w:type="dxa"/>
            <w:shd w:val="clear" w:color="auto" w:fill="auto"/>
          </w:tcPr>
          <w:p w:rsidR="00F20CC2" w:rsidRPr="00813165" w:rsidRDefault="00F20CC2" w:rsidP="00B54C22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veikla „Žemė mūsų planeta“. Tema: „Žemė - mūsų širdyje“</w:t>
            </w:r>
            <w:r w:rsidRPr="0081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Darželio teritorijos puošimas Žemės dienai (03 20), G</w:t>
            </w:r>
            <w:r w:rsidRPr="00813165">
              <w:rPr>
                <w:rFonts w:ascii="Times New Roman" w:hAnsi="Times New Roman" w:cs="Times New Roman"/>
                <w:sz w:val="24"/>
                <w:szCs w:val="24"/>
              </w:rPr>
              <w:t>andrinėms (03 24).</w:t>
            </w:r>
          </w:p>
        </w:tc>
        <w:tc>
          <w:tcPr>
            <w:tcW w:w="4111" w:type="dxa"/>
            <w:shd w:val="clear" w:color="auto" w:fill="auto"/>
          </w:tcPr>
          <w:p w:rsidR="00F20CC2" w:rsidRDefault="00F20CC2" w:rsidP="00C25574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Žiežmarių biblioteka</w:t>
            </w:r>
          </w:p>
        </w:tc>
        <w:tc>
          <w:tcPr>
            <w:tcW w:w="2552" w:type="dxa"/>
            <w:shd w:val="clear" w:color="auto" w:fill="auto"/>
          </w:tcPr>
          <w:p w:rsidR="00F20CC2" w:rsidRDefault="00F20CC2" w:rsidP="00C2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,,Spinduliukų“ grupės ugdytiniai</w:t>
            </w:r>
          </w:p>
        </w:tc>
      </w:tr>
      <w:tr w:rsidR="00F20CC2" w:rsidRPr="008827D1" w:rsidTr="00DE79DC">
        <w:tc>
          <w:tcPr>
            <w:tcW w:w="1843" w:type="dxa"/>
            <w:gridSpan w:val="2"/>
            <w:shd w:val="clear" w:color="auto" w:fill="auto"/>
          </w:tcPr>
          <w:p w:rsidR="00F20CC2" w:rsidRPr="00547B54" w:rsidRDefault="00F20CC2" w:rsidP="00C3616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>19 d.</w:t>
            </w:r>
          </w:p>
        </w:tc>
        <w:tc>
          <w:tcPr>
            <w:tcW w:w="7229" w:type="dxa"/>
            <w:shd w:val="clear" w:color="auto" w:fill="auto"/>
          </w:tcPr>
          <w:p w:rsidR="00F20CC2" w:rsidRPr="00547B54" w:rsidRDefault="00F20CC2" w:rsidP="00C3616D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</w:pPr>
            <w:r w:rsidRPr="00547B5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Matematikos konkurse ,,Kengūra".</w:t>
            </w:r>
          </w:p>
        </w:tc>
        <w:tc>
          <w:tcPr>
            <w:tcW w:w="4111" w:type="dxa"/>
            <w:shd w:val="clear" w:color="auto" w:fill="auto"/>
          </w:tcPr>
          <w:p w:rsidR="00F20CC2" w:rsidRPr="00547B54" w:rsidRDefault="00F20CC2" w:rsidP="00C3616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 w:rsidRPr="00547B54"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20CC2" w:rsidRPr="00547B54" w:rsidRDefault="00F20CC2" w:rsidP="00C3616D">
            <w:pPr>
              <w:rPr>
                <w:rFonts w:ascii="Times New Roman" w:hAnsi="Times New Roman"/>
                <w:sz w:val="24"/>
                <w:szCs w:val="24"/>
              </w:rPr>
            </w:pPr>
            <w:r w:rsidRPr="00547B54"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F20CC2" w:rsidRPr="008827D1" w:rsidTr="00DE79DC">
        <w:tc>
          <w:tcPr>
            <w:tcW w:w="1843" w:type="dxa"/>
            <w:gridSpan w:val="2"/>
            <w:shd w:val="clear" w:color="auto" w:fill="auto"/>
          </w:tcPr>
          <w:p w:rsidR="00F20CC2" w:rsidRDefault="00F20CC2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d.</w:t>
            </w:r>
          </w:p>
        </w:tc>
        <w:tc>
          <w:tcPr>
            <w:tcW w:w="7229" w:type="dxa"/>
            <w:shd w:val="clear" w:color="auto" w:fill="auto"/>
          </w:tcPr>
          <w:p w:rsidR="00F20CC2" w:rsidRDefault="00F20CC2" w:rsidP="00B54C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Žemės diena. Šokis žemei ,,Saulele, sušildyk </w:t>
            </w:r>
            <w:r w:rsidR="00DE79DC">
              <w:rPr>
                <w:rFonts w:ascii="Times New Roman" w:hAnsi="Times New Roman"/>
                <w:sz w:val="24"/>
                <w:szCs w:val="24"/>
              </w:rPr>
              <w:t>žemę“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20CC2" w:rsidRDefault="00F20CC2" w:rsidP="00C2557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mokytoja</w:t>
            </w:r>
          </w:p>
          <w:p w:rsidR="00F20CC2" w:rsidRPr="00D70752" w:rsidRDefault="00F20CC2" w:rsidP="00674D3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Semenekovienė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Akvilė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20CC2" w:rsidRPr="00C25524" w:rsidRDefault="00F20CC2" w:rsidP="00C255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,,Varpukų“ grupės ugdytiniai </w:t>
            </w:r>
          </w:p>
        </w:tc>
      </w:tr>
      <w:tr w:rsidR="00F20CC2" w:rsidRPr="008827D1" w:rsidTr="00DE79DC">
        <w:tc>
          <w:tcPr>
            <w:tcW w:w="1843" w:type="dxa"/>
            <w:gridSpan w:val="2"/>
            <w:shd w:val="clear" w:color="auto" w:fill="auto"/>
          </w:tcPr>
          <w:p w:rsidR="00F20CC2" w:rsidRPr="00547B54" w:rsidRDefault="00F20CC2" w:rsidP="00DB05A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d. </w:t>
            </w:r>
          </w:p>
        </w:tc>
        <w:tc>
          <w:tcPr>
            <w:tcW w:w="7229" w:type="dxa"/>
            <w:shd w:val="clear" w:color="auto" w:fill="auto"/>
          </w:tcPr>
          <w:p w:rsidR="00F20CC2" w:rsidRPr="008965A3" w:rsidRDefault="00F20CC2" w:rsidP="00DB05A5">
            <w:pPr>
              <w:widowControl w:val="0"/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896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Žemės dienos paminėjimas </w:t>
            </w:r>
            <w:r w:rsidR="00DE79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20CC2" w:rsidRPr="00547B54" w:rsidRDefault="00F20CC2" w:rsidP="00DB05A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Mokytojos</w:t>
            </w:r>
            <w:r w:rsidRPr="00547B54">
              <w:rPr>
                <w:rFonts w:ascii="Times New Roman" w:hAnsi="Times New Roman"/>
                <w:sz w:val="24"/>
                <w:szCs w:val="24"/>
              </w:rPr>
              <w:t xml:space="preserve"> Rūta </w:t>
            </w:r>
            <w:proofErr w:type="spellStart"/>
            <w:r w:rsidRPr="00547B54"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20CC2" w:rsidRPr="00547B54" w:rsidRDefault="00F20CC2" w:rsidP="00DB0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275C">
              <w:rPr>
                <w:rFonts w:ascii="Times New Roman" w:hAnsi="Times New Roman"/>
                <w:sz w:val="24"/>
                <w:szCs w:val="24"/>
              </w:rPr>
              <w:t xml:space="preserve"> – 4 klasių ugdytiniai</w:t>
            </w:r>
          </w:p>
        </w:tc>
      </w:tr>
      <w:tr w:rsidR="00F20CC2" w:rsidRPr="008827D1" w:rsidTr="00DE79DC">
        <w:tc>
          <w:tcPr>
            <w:tcW w:w="1843" w:type="dxa"/>
            <w:gridSpan w:val="2"/>
            <w:shd w:val="clear" w:color="auto" w:fill="auto"/>
          </w:tcPr>
          <w:p w:rsidR="00F20CC2" w:rsidRPr="008827D1" w:rsidRDefault="00F20CC2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– 31 d.</w:t>
            </w:r>
          </w:p>
        </w:tc>
        <w:tc>
          <w:tcPr>
            <w:tcW w:w="7229" w:type="dxa"/>
            <w:shd w:val="clear" w:color="auto" w:fill="auto"/>
          </w:tcPr>
          <w:p w:rsidR="00F20CC2" w:rsidRPr="008827D1" w:rsidRDefault="00F20CC2" w:rsidP="009E208B">
            <w:pPr>
              <w:pStyle w:val="Betarp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 xml:space="preserve">Kūrybinių darbų </w:t>
            </w:r>
            <w:r w:rsidR="00DE79DC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paroda „Velykų medis”.</w:t>
            </w:r>
          </w:p>
        </w:tc>
        <w:tc>
          <w:tcPr>
            <w:tcW w:w="4111" w:type="dxa"/>
            <w:shd w:val="clear" w:color="auto" w:fill="auto"/>
          </w:tcPr>
          <w:p w:rsidR="00F20CC2" w:rsidRDefault="00F20CC2" w:rsidP="00C2557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F20CC2" w:rsidRDefault="00F20CC2" w:rsidP="00C2557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ir priešmokyklinės gr.,1-4 klasių ugdytiniai</w:t>
            </w:r>
          </w:p>
        </w:tc>
      </w:tr>
      <w:tr w:rsidR="00F20CC2" w:rsidTr="00DE79DC">
        <w:tc>
          <w:tcPr>
            <w:tcW w:w="1843" w:type="dxa"/>
            <w:gridSpan w:val="2"/>
            <w:shd w:val="clear" w:color="auto" w:fill="auto"/>
          </w:tcPr>
          <w:p w:rsidR="00F20CC2" w:rsidRDefault="00F20CC2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d.</w:t>
            </w:r>
          </w:p>
          <w:p w:rsidR="00F20CC2" w:rsidRDefault="00F20CC2" w:rsidP="004F32D6">
            <w:r>
              <w:rPr>
                <w:rFonts w:ascii="Times New Roman" w:eastAsia="Calibri" w:hAnsi="Times New Roman"/>
                <w:sz w:val="24"/>
                <w:szCs w:val="24"/>
              </w:rPr>
              <w:t>9.30 val.</w:t>
            </w:r>
          </w:p>
        </w:tc>
        <w:tc>
          <w:tcPr>
            <w:tcW w:w="7229" w:type="dxa"/>
            <w:shd w:val="clear" w:color="auto" w:fill="auto"/>
          </w:tcPr>
          <w:p w:rsidR="00F20CC2" w:rsidRDefault="00F20CC2" w:rsidP="00DC77C1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Visuomenės sveikatos centro organizuojame edukacinė veikla „Tigriuko pusryčiai“</w:t>
            </w:r>
            <w:r w:rsidR="00DE79D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20CC2" w:rsidRDefault="00F20CC2" w:rsidP="00DC77C1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ir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visuomenės sveikatos specialistas</w:t>
            </w:r>
          </w:p>
        </w:tc>
        <w:tc>
          <w:tcPr>
            <w:tcW w:w="2552" w:type="dxa"/>
            <w:shd w:val="clear" w:color="auto" w:fill="auto"/>
          </w:tcPr>
          <w:p w:rsidR="00F20CC2" w:rsidRDefault="00F20CC2" w:rsidP="00DC7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,,Varpelio“ skyriaus grupės ugdytiniai</w:t>
            </w:r>
          </w:p>
        </w:tc>
      </w:tr>
      <w:tr w:rsidR="00F20CC2" w:rsidTr="00DE79DC">
        <w:tc>
          <w:tcPr>
            <w:tcW w:w="1843" w:type="dxa"/>
            <w:gridSpan w:val="2"/>
            <w:shd w:val="clear" w:color="auto" w:fill="auto"/>
          </w:tcPr>
          <w:p w:rsidR="00F20CC2" w:rsidRDefault="00F20CC2" w:rsidP="00C21D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d.</w:t>
            </w:r>
          </w:p>
          <w:p w:rsidR="00F20CC2" w:rsidRDefault="00F20CC2" w:rsidP="00C21D4D">
            <w:r>
              <w:rPr>
                <w:rFonts w:ascii="Times New Roman" w:eastAsia="Calibri" w:hAnsi="Times New Roman"/>
                <w:sz w:val="24"/>
                <w:szCs w:val="24"/>
              </w:rPr>
              <w:t>11 val.</w:t>
            </w:r>
          </w:p>
        </w:tc>
        <w:tc>
          <w:tcPr>
            <w:tcW w:w="7229" w:type="dxa"/>
            <w:shd w:val="clear" w:color="auto" w:fill="auto"/>
          </w:tcPr>
          <w:p w:rsidR="00F20CC2" w:rsidRDefault="00F20CC2" w:rsidP="00C21D4D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Visuomenės sveikatos centro organizuojame edukacinė veikla „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Tikriuko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pusryčiai“</w:t>
            </w:r>
            <w:r w:rsidR="00DE79D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20CC2" w:rsidRDefault="00F20CC2" w:rsidP="00C21D4D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ir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visuomenės sveikatos specialistas</w:t>
            </w:r>
          </w:p>
        </w:tc>
        <w:tc>
          <w:tcPr>
            <w:tcW w:w="2552" w:type="dxa"/>
            <w:shd w:val="clear" w:color="auto" w:fill="auto"/>
          </w:tcPr>
          <w:p w:rsidR="00F20CC2" w:rsidRDefault="00F20CC2" w:rsidP="00DC7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,,Vaikystės dvaro“ grupės ugdytiniai</w:t>
            </w:r>
          </w:p>
        </w:tc>
      </w:tr>
      <w:tr w:rsidR="00F20CC2" w:rsidTr="00DE79DC">
        <w:tc>
          <w:tcPr>
            <w:tcW w:w="1843" w:type="dxa"/>
            <w:gridSpan w:val="2"/>
            <w:shd w:val="clear" w:color="auto" w:fill="auto"/>
          </w:tcPr>
          <w:p w:rsidR="00F20CC2" w:rsidRDefault="00F20CC2" w:rsidP="00C21D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 d.</w:t>
            </w:r>
          </w:p>
        </w:tc>
        <w:tc>
          <w:tcPr>
            <w:tcW w:w="7229" w:type="dxa"/>
            <w:shd w:val="clear" w:color="auto" w:fill="auto"/>
          </w:tcPr>
          <w:p w:rsidR="00F20CC2" w:rsidRDefault="00F20CC2" w:rsidP="00C21D4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Edukacija Žiežmarių bibliotekoje „Brangūs žodžiai”</w:t>
            </w:r>
            <w:r w:rsidR="00DE79DC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F20CC2" w:rsidRDefault="00F20CC2" w:rsidP="00C21D4D">
            <w:pPr>
              <w:rPr>
                <w:rFonts w:ascii="Times New Roman" w:hAnsi="Times New Roman"/>
                <w:sz w:val="24"/>
                <w:szCs w:val="24"/>
              </w:rPr>
            </w:pPr>
            <w:r w:rsidRPr="008827D1"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 w:rsidRPr="008827D1"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 w:rsidRPr="0088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7D1"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574C">
              <w:rPr>
                <w:rFonts w:ascii="Times New Roman" w:hAnsi="Times New Roman"/>
                <w:sz w:val="24"/>
                <w:szCs w:val="24"/>
              </w:rPr>
              <w:t>Žiežmarių biblioteka</w:t>
            </w:r>
          </w:p>
        </w:tc>
        <w:tc>
          <w:tcPr>
            <w:tcW w:w="2552" w:type="dxa"/>
            <w:shd w:val="clear" w:color="auto" w:fill="auto"/>
          </w:tcPr>
          <w:p w:rsidR="00F20CC2" w:rsidRDefault="00F20CC2" w:rsidP="00DC77C1">
            <w:pPr>
              <w:rPr>
                <w:rFonts w:ascii="Times New Roman" w:hAnsi="Times New Roman"/>
                <w:sz w:val="24"/>
                <w:szCs w:val="24"/>
              </w:rPr>
            </w:pPr>
            <w:r w:rsidRPr="008827D1"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F20CC2" w:rsidTr="00DE79DC">
        <w:tc>
          <w:tcPr>
            <w:tcW w:w="1843" w:type="dxa"/>
            <w:gridSpan w:val="2"/>
            <w:shd w:val="clear" w:color="auto" w:fill="auto"/>
          </w:tcPr>
          <w:p w:rsidR="00F20CC2" w:rsidRDefault="00F20CC2" w:rsidP="00C21D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 d.</w:t>
            </w:r>
          </w:p>
        </w:tc>
        <w:tc>
          <w:tcPr>
            <w:tcW w:w="7229" w:type="dxa"/>
            <w:shd w:val="clear" w:color="auto" w:fill="auto"/>
          </w:tcPr>
          <w:p w:rsidR="00F20CC2" w:rsidRDefault="00DE79DC" w:rsidP="00C21D4D">
            <w:pPr>
              <w:jc w:val="both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Šventė ,,Gandro bandelės“.</w:t>
            </w:r>
          </w:p>
        </w:tc>
        <w:tc>
          <w:tcPr>
            <w:tcW w:w="4111" w:type="dxa"/>
            <w:shd w:val="clear" w:color="auto" w:fill="auto"/>
          </w:tcPr>
          <w:p w:rsidR="00F20CC2" w:rsidRPr="008827D1" w:rsidRDefault="00F20CC2" w:rsidP="007A717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„Varpelio“ skyriaus ikimokyklinės grupės mokytoja</w:t>
            </w:r>
          </w:p>
        </w:tc>
        <w:tc>
          <w:tcPr>
            <w:tcW w:w="2552" w:type="dxa"/>
            <w:shd w:val="clear" w:color="auto" w:fill="auto"/>
          </w:tcPr>
          <w:p w:rsidR="00F20CC2" w:rsidRPr="008827D1" w:rsidRDefault="00F20CC2" w:rsidP="00DC7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„Varpelio“ skyriaus </w:t>
            </w:r>
            <w:r w:rsidRPr="008827D1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AF655A" w:rsidTr="00DE79DC">
        <w:tc>
          <w:tcPr>
            <w:tcW w:w="1843" w:type="dxa"/>
            <w:gridSpan w:val="2"/>
            <w:shd w:val="clear" w:color="auto" w:fill="auto"/>
          </w:tcPr>
          <w:p w:rsidR="00AF655A" w:rsidRDefault="00AF655A" w:rsidP="00C21D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 d.</w:t>
            </w:r>
          </w:p>
        </w:tc>
        <w:tc>
          <w:tcPr>
            <w:tcW w:w="7229" w:type="dxa"/>
            <w:shd w:val="clear" w:color="auto" w:fill="auto"/>
          </w:tcPr>
          <w:p w:rsidR="00AF655A" w:rsidRPr="00AF655A" w:rsidRDefault="00AF655A" w:rsidP="00AF655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Šventė „</w:t>
            </w:r>
            <w:r w:rsidRPr="00AF6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Pavasaris ant paukščio sparnų. Gandrinės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4111" w:type="dxa"/>
            <w:shd w:val="clear" w:color="auto" w:fill="auto"/>
          </w:tcPr>
          <w:p w:rsidR="00AF655A" w:rsidRDefault="00AF655A" w:rsidP="007A717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Virginija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Akvilė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552" w:type="dxa"/>
            <w:shd w:val="clear" w:color="auto" w:fill="auto"/>
          </w:tcPr>
          <w:p w:rsidR="00AF655A" w:rsidRDefault="00AF655A" w:rsidP="00DC7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ir priešmokyklinės gr. ugdytiniai</w:t>
            </w:r>
          </w:p>
        </w:tc>
      </w:tr>
      <w:tr w:rsidR="00F20CC2" w:rsidRPr="007C574C" w:rsidTr="00DE79DC">
        <w:tc>
          <w:tcPr>
            <w:tcW w:w="1843" w:type="dxa"/>
            <w:gridSpan w:val="2"/>
            <w:shd w:val="clear" w:color="auto" w:fill="auto"/>
          </w:tcPr>
          <w:p w:rsidR="00F20CC2" w:rsidRPr="007C574C" w:rsidRDefault="00F20CC2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C574C">
              <w:rPr>
                <w:rFonts w:ascii="Times New Roman" w:hAnsi="Times New Roman"/>
                <w:sz w:val="24"/>
                <w:szCs w:val="24"/>
              </w:rPr>
              <w:t>27 d.</w:t>
            </w:r>
          </w:p>
        </w:tc>
        <w:tc>
          <w:tcPr>
            <w:tcW w:w="7229" w:type="dxa"/>
            <w:shd w:val="clear" w:color="auto" w:fill="auto"/>
          </w:tcPr>
          <w:p w:rsidR="00F20CC2" w:rsidRPr="007C574C" w:rsidRDefault="00F20CC2" w:rsidP="00F20CC2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C574C"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  <w:t>Dalyvavimas filmų peržiūroje „Tik geriausios knygos tampa filmais“.</w:t>
            </w:r>
          </w:p>
        </w:tc>
        <w:tc>
          <w:tcPr>
            <w:tcW w:w="4111" w:type="dxa"/>
            <w:shd w:val="clear" w:color="auto" w:fill="auto"/>
          </w:tcPr>
          <w:p w:rsidR="00F20CC2" w:rsidRPr="007C574C" w:rsidRDefault="00F20CC2" w:rsidP="00581EB1">
            <w:pPr>
              <w:pStyle w:val="Betarp"/>
            </w:pPr>
            <w:r w:rsidRPr="007C574C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F20CC2" w:rsidRPr="007C574C" w:rsidRDefault="00F20CC2" w:rsidP="00581EB1">
            <w:r w:rsidRPr="007C574C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F20CC2" w:rsidRPr="00547B54" w:rsidTr="00DE79DC">
        <w:tc>
          <w:tcPr>
            <w:tcW w:w="1843" w:type="dxa"/>
            <w:gridSpan w:val="2"/>
            <w:shd w:val="clear" w:color="auto" w:fill="auto"/>
          </w:tcPr>
          <w:p w:rsidR="00F20CC2" w:rsidRDefault="00F20CC2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229" w:type="dxa"/>
            <w:shd w:val="clear" w:color="auto" w:fill="auto"/>
          </w:tcPr>
          <w:p w:rsidR="00F20CC2" w:rsidRPr="007C574C" w:rsidRDefault="00F20CC2" w:rsidP="007C574C">
            <w:pPr>
              <w:rPr>
                <w:rFonts w:ascii="Times New Roman" w:hAnsi="Times New Roman"/>
                <w:sz w:val="24"/>
                <w:szCs w:val="24"/>
              </w:rPr>
            </w:pPr>
            <w:r w:rsidRPr="007C574C">
              <w:rPr>
                <w:rFonts w:ascii="Times New Roman" w:hAnsi="Times New Roman"/>
                <w:sz w:val="24"/>
                <w:szCs w:val="24"/>
              </w:rPr>
              <w:t>Dalyvavimas rajoniniame  pieši</w:t>
            </w:r>
            <w:r>
              <w:rPr>
                <w:rFonts w:ascii="Times New Roman" w:hAnsi="Times New Roman"/>
                <w:sz w:val="24"/>
                <w:szCs w:val="24"/>
              </w:rPr>
              <w:t>nių konkurse „Gimtinės spalvos“</w:t>
            </w:r>
            <w:r w:rsidR="00DE7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CC2" w:rsidRPr="008965A3" w:rsidRDefault="00F20CC2" w:rsidP="00762A14">
            <w:pPr>
              <w:widowControl w:val="0"/>
              <w:suppressAutoHyphens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  <w:shd w:val="clear" w:color="auto" w:fill="auto"/>
          </w:tcPr>
          <w:p w:rsidR="00F20CC2" w:rsidRDefault="00F20CC2" w:rsidP="007C574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  <w:r w:rsidRPr="0054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Žiežmarių kultūros centras</w:t>
            </w:r>
          </w:p>
        </w:tc>
        <w:tc>
          <w:tcPr>
            <w:tcW w:w="2552" w:type="dxa"/>
            <w:shd w:val="clear" w:color="auto" w:fill="auto"/>
          </w:tcPr>
          <w:p w:rsidR="00F20CC2" w:rsidRDefault="00F20CC2" w:rsidP="00C2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7B54">
              <w:rPr>
                <w:rFonts w:ascii="Times New Roman" w:hAnsi="Times New Roman"/>
                <w:sz w:val="24"/>
                <w:szCs w:val="24"/>
              </w:rPr>
              <w:t xml:space="preserve"> klasės ugdytiniai</w:t>
            </w:r>
          </w:p>
        </w:tc>
      </w:tr>
      <w:tr w:rsidR="00EE6943" w:rsidRPr="00547B54" w:rsidTr="00DE79DC">
        <w:tc>
          <w:tcPr>
            <w:tcW w:w="1843" w:type="dxa"/>
            <w:gridSpan w:val="2"/>
            <w:shd w:val="clear" w:color="auto" w:fill="auto"/>
          </w:tcPr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229" w:type="dxa"/>
            <w:shd w:val="clear" w:color="auto" w:fill="auto"/>
          </w:tcPr>
          <w:p w:rsidR="00EE6943" w:rsidRPr="007C574C" w:rsidRDefault="00EE6943" w:rsidP="007C5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Pasivaikščiojimas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po mūsų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Žiežmarių miestelį, stebės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atbundančios gamtos požymius.</w:t>
            </w:r>
          </w:p>
        </w:tc>
        <w:tc>
          <w:tcPr>
            <w:tcW w:w="4111" w:type="dxa"/>
            <w:shd w:val="clear" w:color="auto" w:fill="auto"/>
          </w:tcPr>
          <w:p w:rsidR="00EE6943" w:rsidRDefault="00EE6943" w:rsidP="00F801E0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E6943" w:rsidRDefault="00EE6943" w:rsidP="00F8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</w:t>
            </w:r>
            <w:r w:rsidRPr="00C25524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EE6943" w:rsidRPr="00547B54" w:rsidTr="00DE79DC">
        <w:tc>
          <w:tcPr>
            <w:tcW w:w="1843" w:type="dxa"/>
            <w:gridSpan w:val="2"/>
            <w:shd w:val="clear" w:color="auto" w:fill="auto"/>
          </w:tcPr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savaitė</w:t>
            </w:r>
          </w:p>
        </w:tc>
        <w:tc>
          <w:tcPr>
            <w:tcW w:w="7229" w:type="dxa"/>
            <w:shd w:val="clear" w:color="auto" w:fill="auto"/>
          </w:tcPr>
          <w:p w:rsidR="00EE6943" w:rsidRDefault="00EE6943" w:rsidP="007C574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Svečiuosis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kitose darže</w:t>
            </w:r>
            <w:r>
              <w:rPr>
                <w:rFonts w:ascii="Times New Roman" w:hAnsi="Times New Roman"/>
                <w:sz w:val="24"/>
                <w:szCs w:val="24"/>
              </w:rPr>
              <w:t>lio grupėse pas draugus, žais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jais.</w:t>
            </w:r>
          </w:p>
        </w:tc>
        <w:tc>
          <w:tcPr>
            <w:tcW w:w="4111" w:type="dxa"/>
            <w:shd w:val="clear" w:color="auto" w:fill="auto"/>
          </w:tcPr>
          <w:p w:rsidR="00EE6943" w:rsidRDefault="00EE6943" w:rsidP="00F801E0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E6943" w:rsidRDefault="00EE6943" w:rsidP="00F80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,,Pelėdžiukų</w:t>
            </w:r>
            <w:r w:rsidRPr="00C25524">
              <w:rPr>
                <w:rFonts w:ascii="Times New Roman" w:hAnsi="Times New Roman"/>
                <w:sz w:val="24"/>
                <w:szCs w:val="24"/>
              </w:rPr>
              <w:t xml:space="preserve">“ grupės </w:t>
            </w:r>
            <w:r w:rsidRPr="00C25524">
              <w:rPr>
                <w:rFonts w:ascii="Times New Roman" w:hAnsi="Times New Roman"/>
                <w:sz w:val="24"/>
                <w:szCs w:val="24"/>
              </w:rPr>
              <w:lastRenderedPageBreak/>
              <w:t>ugdytiniai</w:t>
            </w:r>
          </w:p>
        </w:tc>
      </w:tr>
      <w:tr w:rsidR="00EE6943" w:rsidRPr="00547B54" w:rsidTr="00DE79DC">
        <w:tc>
          <w:tcPr>
            <w:tcW w:w="1843" w:type="dxa"/>
            <w:gridSpan w:val="2"/>
            <w:shd w:val="clear" w:color="auto" w:fill="auto"/>
          </w:tcPr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Tikslinama</w:t>
            </w:r>
          </w:p>
        </w:tc>
        <w:tc>
          <w:tcPr>
            <w:tcW w:w="7229" w:type="dxa"/>
            <w:shd w:val="clear" w:color="auto" w:fill="auto"/>
          </w:tcPr>
          <w:p w:rsidR="00EE6943" w:rsidRPr="008827D1" w:rsidRDefault="00EE6943" w:rsidP="008827D1">
            <w:pPr>
              <w:rPr>
                <w:rFonts w:ascii="Times New Roman" w:hAnsi="Times New Roman"/>
                <w:sz w:val="24"/>
                <w:szCs w:val="24"/>
              </w:rPr>
            </w:pPr>
            <w:r w:rsidRPr="008827D1">
              <w:rPr>
                <w:rFonts w:ascii="Times New Roman" w:hAnsi="Times New Roman"/>
                <w:sz w:val="24"/>
                <w:szCs w:val="24"/>
              </w:rPr>
              <w:t>Veikla su Kaišiadorių VSB specialistais  „Ne patyčioms“.</w:t>
            </w:r>
          </w:p>
          <w:p w:rsidR="00EE6943" w:rsidRPr="007C574C" w:rsidRDefault="00EE6943" w:rsidP="007C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6943" w:rsidRDefault="00EE6943" w:rsidP="0014539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  <w:r w:rsidRPr="0054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Kaišiadorių VSB</w:t>
            </w:r>
          </w:p>
        </w:tc>
        <w:tc>
          <w:tcPr>
            <w:tcW w:w="2552" w:type="dxa"/>
            <w:shd w:val="clear" w:color="auto" w:fill="auto"/>
          </w:tcPr>
          <w:p w:rsidR="00EE6943" w:rsidRDefault="00EE6943" w:rsidP="00C2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7B54">
              <w:rPr>
                <w:rFonts w:ascii="Times New Roman" w:hAnsi="Times New Roman"/>
                <w:sz w:val="24"/>
                <w:szCs w:val="24"/>
              </w:rPr>
              <w:t xml:space="preserve"> klasės ugdytiniai</w:t>
            </w:r>
          </w:p>
        </w:tc>
      </w:tr>
      <w:tr w:rsidR="00EE6943" w:rsidRPr="00547B54" w:rsidTr="00DE79DC">
        <w:tc>
          <w:tcPr>
            <w:tcW w:w="1843" w:type="dxa"/>
            <w:gridSpan w:val="2"/>
            <w:shd w:val="clear" w:color="auto" w:fill="auto"/>
          </w:tcPr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3275C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229" w:type="dxa"/>
            <w:shd w:val="clear" w:color="auto" w:fill="auto"/>
          </w:tcPr>
          <w:p w:rsidR="00EE6943" w:rsidRPr="008827D1" w:rsidRDefault="00EE6943" w:rsidP="008827D1">
            <w:pPr>
              <w:rPr>
                <w:rFonts w:ascii="Times New Roman" w:hAnsi="Times New Roman"/>
                <w:sz w:val="24"/>
                <w:szCs w:val="24"/>
              </w:rPr>
            </w:pPr>
            <w:r w:rsidRPr="002D2845">
              <w:rPr>
                <w:rFonts w:ascii="Times New Roman" w:hAnsi="Times New Roman"/>
                <w:sz w:val="24"/>
                <w:szCs w:val="24"/>
                <w:lang w:eastAsia="lt-LT"/>
              </w:rPr>
              <w:t>Piešinių paroda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„Lietuva“.</w:t>
            </w:r>
          </w:p>
        </w:tc>
        <w:tc>
          <w:tcPr>
            <w:tcW w:w="4111" w:type="dxa"/>
            <w:shd w:val="clear" w:color="auto" w:fill="auto"/>
          </w:tcPr>
          <w:p w:rsidR="00EE6943" w:rsidRDefault="00EE6943" w:rsidP="00C25574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E6943" w:rsidRDefault="00EE6943" w:rsidP="00C2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,,Spinduliukų“ grupės ugdytiniai</w:t>
            </w:r>
          </w:p>
        </w:tc>
      </w:tr>
      <w:tr w:rsidR="00EE6943" w:rsidRPr="00547B54" w:rsidTr="00DE79DC">
        <w:tc>
          <w:tcPr>
            <w:tcW w:w="1843" w:type="dxa"/>
            <w:gridSpan w:val="2"/>
            <w:shd w:val="clear" w:color="auto" w:fill="auto"/>
          </w:tcPr>
          <w:p w:rsidR="00EE6943" w:rsidRPr="00E3275C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3275C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229" w:type="dxa"/>
            <w:shd w:val="clear" w:color="auto" w:fill="auto"/>
          </w:tcPr>
          <w:p w:rsidR="00EE6943" w:rsidRPr="00AF655A" w:rsidRDefault="00EE6943" w:rsidP="00AF655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F6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Ikimokyklinio ir priešmokyklinio ugdymo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grupių kūrybinių darbų paroda „</w:t>
            </w:r>
            <w:r w:rsidRPr="00AF65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Žemė - mūsų širdyje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="00DE79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E6943" w:rsidRDefault="00EE6943" w:rsidP="00C2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mokytoja Virginija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paukštutienė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E6943" w:rsidRDefault="00EE6943" w:rsidP="00351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ir priešmokyklinės gr. ugdytiniai</w:t>
            </w:r>
          </w:p>
        </w:tc>
      </w:tr>
      <w:tr w:rsidR="00EE6943" w:rsidRPr="00E3275C" w:rsidTr="00DE79DC">
        <w:tc>
          <w:tcPr>
            <w:tcW w:w="1843" w:type="dxa"/>
            <w:gridSpan w:val="2"/>
            <w:shd w:val="clear" w:color="auto" w:fill="auto"/>
          </w:tcPr>
          <w:p w:rsidR="00EE6943" w:rsidRPr="00E3275C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3275C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229" w:type="dxa"/>
            <w:shd w:val="clear" w:color="auto" w:fill="auto"/>
          </w:tcPr>
          <w:p w:rsidR="00EE6943" w:rsidRPr="00E3275C" w:rsidRDefault="00DE79DC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Kūrybinių atvirukų paroda</w:t>
            </w:r>
            <w:r w:rsidR="00EE6943" w:rsidRPr="00E3275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„Laisvai Lietuvai - 30", skirtoje Lietuvos Nepriklausomybės atkūrimo dienai paminėti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E6943" w:rsidRPr="00E3275C" w:rsidRDefault="00EE6943" w:rsidP="00581EB1">
            <w:pPr>
              <w:pStyle w:val="Betarp"/>
            </w:pPr>
            <w:r w:rsidRPr="00E3275C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EE6943" w:rsidRPr="00E3275C" w:rsidRDefault="00EE6943" w:rsidP="00581EB1">
            <w:r w:rsidRPr="00E3275C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EE6943" w:rsidRPr="00E3275C" w:rsidTr="00DE79DC">
        <w:tc>
          <w:tcPr>
            <w:tcW w:w="1843" w:type="dxa"/>
            <w:gridSpan w:val="2"/>
            <w:shd w:val="clear" w:color="auto" w:fill="auto"/>
          </w:tcPr>
          <w:p w:rsidR="00EE6943" w:rsidRPr="00E3275C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3275C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229" w:type="dxa"/>
            <w:shd w:val="clear" w:color="auto" w:fill="auto"/>
          </w:tcPr>
          <w:p w:rsidR="00EE6943" w:rsidRPr="00E3275C" w:rsidRDefault="00EE6943" w:rsidP="00F20CC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A854EE">
              <w:rPr>
                <w:rFonts w:ascii="Times New Roman" w:hAnsi="Times New Roman"/>
                <w:sz w:val="24"/>
                <w:szCs w:val="24"/>
              </w:rPr>
              <w:t>Dalyvavimas žinių konkurso „</w:t>
            </w:r>
            <w:proofErr w:type="spellStart"/>
            <w:r w:rsidRPr="00A854EE">
              <w:rPr>
                <w:rFonts w:ascii="Times New Roman" w:hAnsi="Times New Roman"/>
                <w:sz w:val="24"/>
                <w:szCs w:val="24"/>
              </w:rPr>
              <w:t>Olympis</w:t>
            </w:r>
            <w:proofErr w:type="spellEnd"/>
            <w:r w:rsidRPr="00A854E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pavasario sesijoje</w:t>
            </w:r>
            <w:r w:rsidR="00DE79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E6943" w:rsidRDefault="00EE6943" w:rsidP="00A854E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  <w:r w:rsidRPr="0054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E6943" w:rsidRDefault="00EE6943" w:rsidP="00C25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7B54">
              <w:rPr>
                <w:rFonts w:ascii="Times New Roman" w:hAnsi="Times New Roman"/>
                <w:sz w:val="24"/>
                <w:szCs w:val="24"/>
              </w:rPr>
              <w:t xml:space="preserve"> klasės ugdytiniai</w:t>
            </w:r>
          </w:p>
        </w:tc>
      </w:tr>
      <w:tr w:rsidR="00EE6943" w:rsidRPr="00E3275C" w:rsidTr="00DE79DC">
        <w:tc>
          <w:tcPr>
            <w:tcW w:w="1843" w:type="dxa"/>
            <w:gridSpan w:val="2"/>
            <w:shd w:val="clear" w:color="auto" w:fill="auto"/>
          </w:tcPr>
          <w:p w:rsidR="00EE6943" w:rsidRPr="00E3275C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3275C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229" w:type="dxa"/>
            <w:shd w:val="clear" w:color="auto" w:fill="auto"/>
          </w:tcPr>
          <w:p w:rsidR="00EE6943" w:rsidRPr="00E3275C" w:rsidRDefault="00EE6943" w:rsidP="00581EB1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Mokinių kūrybinių darbų paroda – konkursas</w:t>
            </w:r>
            <w:r w:rsidRPr="00E3275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  <w:r w:rsidRPr="00E3275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„Praverkime patarlių skrynią“.</w:t>
            </w:r>
          </w:p>
        </w:tc>
        <w:tc>
          <w:tcPr>
            <w:tcW w:w="4111" w:type="dxa"/>
            <w:shd w:val="clear" w:color="auto" w:fill="auto"/>
          </w:tcPr>
          <w:p w:rsidR="00EE6943" w:rsidRPr="00E3275C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3275C"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 w:rsidRPr="00E3275C"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E6943" w:rsidRPr="00E3275C" w:rsidRDefault="00EE6943" w:rsidP="00581EB1">
            <w:pPr>
              <w:rPr>
                <w:rFonts w:ascii="Times New Roman" w:hAnsi="Times New Roman"/>
                <w:sz w:val="24"/>
                <w:szCs w:val="24"/>
              </w:rPr>
            </w:pPr>
            <w:r w:rsidRPr="00E3275C"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EE6943" w:rsidTr="00DE79DC">
        <w:tc>
          <w:tcPr>
            <w:tcW w:w="1843" w:type="dxa"/>
            <w:gridSpan w:val="2"/>
            <w:shd w:val="clear" w:color="auto" w:fill="auto"/>
          </w:tcPr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229" w:type="dxa"/>
            <w:shd w:val="clear" w:color="auto" w:fill="auto"/>
          </w:tcPr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Tarpdalykinio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projekto „Vanduo“ ir „ Žemė – mūsų planeta“ veiklų vykdymas. </w:t>
            </w:r>
          </w:p>
        </w:tc>
        <w:tc>
          <w:tcPr>
            <w:tcW w:w="4111" w:type="dxa"/>
            <w:shd w:val="clear" w:color="auto" w:fill="auto"/>
          </w:tcPr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ir priešmokyklinės gr.,1-4 klasių ugdytiniai</w:t>
            </w:r>
          </w:p>
        </w:tc>
      </w:tr>
      <w:tr w:rsidR="00EE6943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E6943" w:rsidRDefault="00EE6943" w:rsidP="00581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EE6943" w:rsidTr="00DE79DC">
        <w:tc>
          <w:tcPr>
            <w:tcW w:w="1700" w:type="dxa"/>
            <w:shd w:val="clear" w:color="auto" w:fill="auto"/>
          </w:tcPr>
          <w:p w:rsidR="00EE6943" w:rsidRDefault="00EE6943" w:rsidP="00292C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EE6943" w:rsidRDefault="00EE6943" w:rsidP="00292C4A">
            <w:pPr>
              <w:pStyle w:val="Betar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(ketvirtadieniais)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EE6943" w:rsidRDefault="00EE6943" w:rsidP="00292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„Skaitome mažiesiems draugams“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 skaito pasakas darželio vaikams).</w:t>
            </w:r>
          </w:p>
        </w:tc>
        <w:tc>
          <w:tcPr>
            <w:tcW w:w="4111" w:type="dxa"/>
            <w:shd w:val="clear" w:color="auto" w:fill="auto"/>
          </w:tcPr>
          <w:p w:rsidR="00EE6943" w:rsidRDefault="00EE6943" w:rsidP="00292C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6943" w:rsidRDefault="00EE6943" w:rsidP="00292C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E6943" w:rsidRDefault="00EE6943" w:rsidP="00292C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6943" w:rsidRDefault="00EE6943" w:rsidP="00292C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EE6943" w:rsidTr="00DE79DC">
        <w:tc>
          <w:tcPr>
            <w:tcW w:w="1700" w:type="dxa"/>
            <w:shd w:val="clear" w:color="auto" w:fill="auto"/>
          </w:tcPr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(penktadieniais)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EE6943" w:rsidRDefault="00EE6943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„Skaitome mažiesiems draugams“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 skaito pasakas darželio vaikams).</w:t>
            </w:r>
          </w:p>
        </w:tc>
        <w:tc>
          <w:tcPr>
            <w:tcW w:w="4111" w:type="dxa"/>
            <w:shd w:val="clear" w:color="auto" w:fill="auto"/>
          </w:tcPr>
          <w:p w:rsidR="00EE6943" w:rsidRDefault="00EE6943" w:rsidP="00581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6943" w:rsidRDefault="00EE6943" w:rsidP="00581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6943" w:rsidRDefault="00EE6943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</w:tbl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elektroninių dienynų TAMO ir „Mūsų </w:t>
      </w:r>
      <w:r w:rsidR="00F20CC2">
        <w:rPr>
          <w:rFonts w:ascii="Times New Roman" w:hAnsi="Times New Roman"/>
          <w:sz w:val="24"/>
          <w:szCs w:val="24"/>
        </w:rPr>
        <w:t>darželis“ pildymu</w:t>
      </w:r>
      <w:r>
        <w:rPr>
          <w:rFonts w:ascii="Times New Roman" w:hAnsi="Times New Roman"/>
          <w:sz w:val="24"/>
          <w:szCs w:val="24"/>
        </w:rPr>
        <w:t>;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="00F20CC2">
        <w:rPr>
          <w:rFonts w:ascii="Times New Roman" w:hAnsi="Times New Roman" w:cs="Times New Roman"/>
          <w:sz w:val="24"/>
          <w:szCs w:val="24"/>
        </w:rPr>
        <w:t>vaikų pasiekimų</w:t>
      </w:r>
      <w:r w:rsidR="00DE79DC">
        <w:rPr>
          <w:rFonts w:ascii="Times New Roman" w:hAnsi="Times New Roman" w:cs="Times New Roman"/>
          <w:sz w:val="24"/>
          <w:szCs w:val="24"/>
        </w:rPr>
        <w:t xml:space="preserve"> peržiūra.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:rsidR="00953BE2" w:rsidRDefault="00953BE2" w:rsidP="00953BE2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p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33B78" w:rsidRDefault="00C33B78"/>
    <w:sectPr w:rsidR="00C33B78" w:rsidSect="00D121BA">
      <w:pgSz w:w="16838" w:h="11906" w:orient="landscape"/>
      <w:pgMar w:top="426" w:right="567" w:bottom="28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2"/>
    <w:rsid w:val="00046ED9"/>
    <w:rsid w:val="000C6D60"/>
    <w:rsid w:val="000E52A7"/>
    <w:rsid w:val="00145394"/>
    <w:rsid w:val="00196ACA"/>
    <w:rsid w:val="001C6946"/>
    <w:rsid w:val="00277787"/>
    <w:rsid w:val="002B5EC7"/>
    <w:rsid w:val="002D2845"/>
    <w:rsid w:val="002D5504"/>
    <w:rsid w:val="00300315"/>
    <w:rsid w:val="00315290"/>
    <w:rsid w:val="00351DE7"/>
    <w:rsid w:val="003569F7"/>
    <w:rsid w:val="00393FA9"/>
    <w:rsid w:val="004709C6"/>
    <w:rsid w:val="00547B54"/>
    <w:rsid w:val="00557361"/>
    <w:rsid w:val="00572414"/>
    <w:rsid w:val="00602823"/>
    <w:rsid w:val="00640D83"/>
    <w:rsid w:val="00664236"/>
    <w:rsid w:val="00674D39"/>
    <w:rsid w:val="006B3252"/>
    <w:rsid w:val="006D0ECC"/>
    <w:rsid w:val="007247FE"/>
    <w:rsid w:val="007501C6"/>
    <w:rsid w:val="00762A14"/>
    <w:rsid w:val="007A7170"/>
    <w:rsid w:val="007C574C"/>
    <w:rsid w:val="007F1868"/>
    <w:rsid w:val="00813165"/>
    <w:rsid w:val="00822BE3"/>
    <w:rsid w:val="00870F41"/>
    <w:rsid w:val="008827D1"/>
    <w:rsid w:val="008965A3"/>
    <w:rsid w:val="008A034A"/>
    <w:rsid w:val="008A2BFA"/>
    <w:rsid w:val="008F4379"/>
    <w:rsid w:val="00940DB6"/>
    <w:rsid w:val="009465BB"/>
    <w:rsid w:val="00953BE2"/>
    <w:rsid w:val="00963D29"/>
    <w:rsid w:val="009907B3"/>
    <w:rsid w:val="009C74B2"/>
    <w:rsid w:val="009E208B"/>
    <w:rsid w:val="00A1318C"/>
    <w:rsid w:val="00A15657"/>
    <w:rsid w:val="00A854EE"/>
    <w:rsid w:val="00AD1780"/>
    <w:rsid w:val="00AD24F0"/>
    <w:rsid w:val="00AE5EBF"/>
    <w:rsid w:val="00AF655A"/>
    <w:rsid w:val="00B03749"/>
    <w:rsid w:val="00B26221"/>
    <w:rsid w:val="00B50C86"/>
    <w:rsid w:val="00B54C22"/>
    <w:rsid w:val="00B863D6"/>
    <w:rsid w:val="00BD7E89"/>
    <w:rsid w:val="00BE67A3"/>
    <w:rsid w:val="00C33B78"/>
    <w:rsid w:val="00C53930"/>
    <w:rsid w:val="00CF2A65"/>
    <w:rsid w:val="00CF3AF8"/>
    <w:rsid w:val="00D121BA"/>
    <w:rsid w:val="00D3146A"/>
    <w:rsid w:val="00D44ED6"/>
    <w:rsid w:val="00D64939"/>
    <w:rsid w:val="00D8065E"/>
    <w:rsid w:val="00D876B5"/>
    <w:rsid w:val="00D95382"/>
    <w:rsid w:val="00DA1ABC"/>
    <w:rsid w:val="00DC77C1"/>
    <w:rsid w:val="00DE6D1F"/>
    <w:rsid w:val="00DE79DC"/>
    <w:rsid w:val="00E0612F"/>
    <w:rsid w:val="00E27469"/>
    <w:rsid w:val="00E3275C"/>
    <w:rsid w:val="00E36C9A"/>
    <w:rsid w:val="00E54FE0"/>
    <w:rsid w:val="00E83550"/>
    <w:rsid w:val="00EB4EE0"/>
    <w:rsid w:val="00ED4215"/>
    <w:rsid w:val="00EE6943"/>
    <w:rsid w:val="00F20CC2"/>
    <w:rsid w:val="00F23596"/>
    <w:rsid w:val="00F24826"/>
    <w:rsid w:val="00F44B7D"/>
    <w:rsid w:val="00F776E5"/>
    <w:rsid w:val="00F90C60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rsid w:val="00572414"/>
    <w:rPr>
      <w:i/>
      <w:iCs/>
    </w:rPr>
  </w:style>
  <w:style w:type="paragraph" w:customStyle="1" w:styleId="Standard">
    <w:name w:val="Standard"/>
    <w:qFormat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styleId="Antrat">
    <w:name w:val="caption"/>
    <w:basedOn w:val="prastasis"/>
    <w:next w:val="Pagrindinistekstas"/>
    <w:qFormat/>
    <w:rsid w:val="00ED4215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D421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D4215"/>
    <w:rPr>
      <w:rFonts w:cs="Times New Roman"/>
    </w:rPr>
  </w:style>
  <w:style w:type="character" w:customStyle="1" w:styleId="gmail-fontstyle01">
    <w:name w:val="gmail-fontstyle01"/>
    <w:basedOn w:val="Numatytasispastraiposriftas"/>
    <w:rsid w:val="00E3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rsid w:val="00572414"/>
    <w:rPr>
      <w:i/>
      <w:iCs/>
    </w:rPr>
  </w:style>
  <w:style w:type="paragraph" w:customStyle="1" w:styleId="Standard">
    <w:name w:val="Standard"/>
    <w:qFormat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styleId="Antrat">
    <w:name w:val="caption"/>
    <w:basedOn w:val="prastasis"/>
    <w:next w:val="Pagrindinistekstas"/>
    <w:qFormat/>
    <w:rsid w:val="00ED4215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D421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D4215"/>
    <w:rPr>
      <w:rFonts w:cs="Times New Roman"/>
    </w:rPr>
  </w:style>
  <w:style w:type="character" w:customStyle="1" w:styleId="gmail-fontstyle01">
    <w:name w:val="gmail-fontstyle01"/>
    <w:basedOn w:val="Numatytasispastraiposriftas"/>
    <w:rsid w:val="00E3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7179</Words>
  <Characters>4093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82</cp:revision>
  <dcterms:created xsi:type="dcterms:W3CDTF">2019-12-17T08:42:00Z</dcterms:created>
  <dcterms:modified xsi:type="dcterms:W3CDTF">2020-02-13T11:19:00Z</dcterms:modified>
</cp:coreProperties>
</file>