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85" w:rsidRDefault="0067702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TVIRTINU </w:t>
      </w:r>
    </w:p>
    <w:p w:rsidR="00875985" w:rsidRDefault="00677021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Kaišiadorių r. Žiežmarių mokyklos-darželio </w:t>
      </w:r>
    </w:p>
    <w:p w:rsidR="00875985" w:rsidRDefault="0067702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„Vaikystės dvaras“ direktorė</w:t>
      </w:r>
    </w:p>
    <w:p w:rsidR="00875985" w:rsidRDefault="0067702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Eglė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Raudeliūnienė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985" w:rsidRDefault="0067702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875985" w:rsidRDefault="0067702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(parašas) </w:t>
      </w:r>
    </w:p>
    <w:p w:rsidR="00875985" w:rsidRDefault="00875985">
      <w:pPr>
        <w:pStyle w:val="Betarp"/>
      </w:pPr>
    </w:p>
    <w:p w:rsidR="00875985" w:rsidRDefault="0067702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KAIŠIADORIŲ R. ŽIEŽMARIŲ MOKYKLOS-DARŽELIO „VAIKYSTĖS DVARAS“ IR „VARPELIO“, PAKERTŲ SKYRIŲ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875985" w:rsidRDefault="00677021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 m. m. LAPKRIČIO mėnesio veiklos planas</w:t>
      </w:r>
    </w:p>
    <w:tbl>
      <w:tblPr>
        <w:tblStyle w:val="Lentelstinklelis"/>
        <w:tblW w:w="15735" w:type="dxa"/>
        <w:tblInd w:w="-1026" w:type="dxa"/>
        <w:tblLook w:val="04A0" w:firstRow="1" w:lastRow="0" w:firstColumn="1" w:lastColumn="0" w:noHBand="0" w:noVBand="1"/>
      </w:tblPr>
      <w:tblGrid>
        <w:gridCol w:w="1700"/>
        <w:gridCol w:w="143"/>
        <w:gridCol w:w="7655"/>
        <w:gridCol w:w="3685"/>
        <w:gridCol w:w="2552"/>
      </w:tblGrid>
      <w:tr w:rsidR="00875985" w:rsidTr="00677021">
        <w:tc>
          <w:tcPr>
            <w:tcW w:w="1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875985" w:rsidRDefault="00875985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5985" w:rsidRDefault="0067702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79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875985" w:rsidRDefault="00875985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5985" w:rsidRDefault="00677021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875985" w:rsidRDefault="0067702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ATSAKINGAS ASMUO IR BENDRA</w:t>
            </w:r>
            <w:r>
              <w:rPr>
                <w:rFonts w:ascii="Times New Roman" w:hAnsi="Times New Roman"/>
                <w:b/>
              </w:rPr>
              <w:t>DARBIAVIMO PARTNERIAI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875985" w:rsidRDefault="00875985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5985" w:rsidRDefault="0067702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DALYVIAI</w:t>
            </w:r>
          </w:p>
        </w:tc>
      </w:tr>
      <w:tr w:rsidR="00875985" w:rsidTr="00677021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875985" w:rsidRDefault="0067702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POSĖDŽIAI, SUSIRINKIMAI, PASITARIMAI</w:t>
            </w:r>
          </w:p>
        </w:tc>
      </w:tr>
      <w:tr w:rsidR="00875985" w:rsidTr="00677021">
        <w:tc>
          <w:tcPr>
            <w:tcW w:w="1700" w:type="dxa"/>
            <w:tcBorders>
              <w:top w:val="triple" w:sz="4" w:space="0" w:color="auto"/>
            </w:tcBorders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7798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</w:t>
            </w:r>
          </w:p>
        </w:tc>
        <w:tc>
          <w:tcPr>
            <w:tcW w:w="3685" w:type="dxa"/>
            <w:tcBorders>
              <w:top w:val="triple" w:sz="4" w:space="0" w:color="auto"/>
            </w:tcBorders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  <w:tcBorders>
              <w:top w:val="triple" w:sz="4" w:space="0" w:color="auto"/>
            </w:tcBorders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</w:tr>
      <w:tr w:rsidR="00875985" w:rsidTr="00677021">
        <w:tc>
          <w:tcPr>
            <w:tcW w:w="1700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kokybės įsivertinimo darbo grupės pasitarimas</w:t>
            </w:r>
          </w:p>
        </w:tc>
        <w:tc>
          <w:tcPr>
            <w:tcW w:w="3685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pavaduotoja ugdymui</w:t>
            </w:r>
          </w:p>
        </w:tc>
        <w:tc>
          <w:tcPr>
            <w:tcW w:w="2552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VKĮ nariai</w:t>
            </w:r>
          </w:p>
        </w:tc>
      </w:tr>
      <w:tr w:rsidR="00875985" w:rsidTr="00677021">
        <w:tc>
          <w:tcPr>
            <w:tcW w:w="1700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2019-11-04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Psichologės pokalbiai su vaikais apie draugystę, tinkamą elgesį, emocijas...</w:t>
            </w:r>
          </w:p>
        </w:tc>
        <w:tc>
          <w:tcPr>
            <w:tcW w:w="3685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Ikimokyklinės grupės mokytojos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Vaida Augė,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Rabačiauskienė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</w:t>
            </w:r>
            <w:r>
              <w:rPr>
                <w:rFonts w:ascii="Times New Roman" w:hAnsi="Times New Roman"/>
                <w:sz w:val="24"/>
                <w:szCs w:val="24"/>
              </w:rPr>
              <w:t>sichologė Miglė Andrijauskienė.</w:t>
            </w:r>
          </w:p>
        </w:tc>
        <w:tc>
          <w:tcPr>
            <w:tcW w:w="2552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,,Pelėdžiukų“ grupės vaikai.</w:t>
            </w:r>
          </w:p>
        </w:tc>
      </w:tr>
      <w:tr w:rsidR="00875985" w:rsidTr="00677021">
        <w:tc>
          <w:tcPr>
            <w:tcW w:w="1700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d.</w:t>
            </w:r>
          </w:p>
          <w:p w:rsidR="00875985" w:rsidRDefault="006770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val.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Tėvų </w:t>
            </w:r>
            <w:r>
              <w:rPr>
                <w:rFonts w:ascii="Times New Roman" w:hAnsi="Times New Roman"/>
                <w:sz w:val="24"/>
                <w:szCs w:val="24"/>
              </w:rPr>
              <w:t>susirinkimas „Kaip man sekasi“</w:t>
            </w:r>
          </w:p>
        </w:tc>
        <w:tc>
          <w:tcPr>
            <w:tcW w:w="3685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Ikimokyklinės grupės mokytojos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Marijona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Šabūnienė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Danguolė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Petkevičiūtė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psichologė Miglė Andrijauskienė, sveikatos priežiūros specialistas Arvydas Raskilas</w:t>
            </w:r>
          </w:p>
        </w:tc>
        <w:tc>
          <w:tcPr>
            <w:tcW w:w="2552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„Spinduliukų“ grupės ugdytinių tėveliai</w:t>
            </w:r>
          </w:p>
        </w:tc>
      </w:tr>
      <w:tr w:rsidR="00875985" w:rsidTr="00677021">
        <w:tc>
          <w:tcPr>
            <w:tcW w:w="1700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2019-11-19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Tėvų susirinki</w:t>
            </w:r>
            <w:r>
              <w:rPr>
                <w:rFonts w:ascii="Times New Roman" w:hAnsi="Times New Roman"/>
                <w:sz w:val="24"/>
                <w:szCs w:val="24"/>
              </w:rPr>
              <w:t>mas. Adaptacija. Vaikų pažangos  ir pasiekimų vertinimas</w:t>
            </w:r>
          </w:p>
        </w:tc>
        <w:tc>
          <w:tcPr>
            <w:tcW w:w="3685" w:type="dxa"/>
            <w:shd w:val="clear" w:color="auto" w:fill="auto"/>
          </w:tcPr>
          <w:p w:rsidR="00875985" w:rsidRDefault="00677021" w:rsidP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Aušra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Zareckienė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Marytė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Teleišienė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Direktorė, tėvai,</w:t>
            </w:r>
          </w:p>
        </w:tc>
      </w:tr>
      <w:tr w:rsidR="00875985" w:rsidTr="00677021">
        <w:tc>
          <w:tcPr>
            <w:tcW w:w="1700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2019-11-21</w:t>
            </w:r>
          </w:p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val.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 klasės tėvų susirinkimas </w:t>
            </w:r>
          </w:p>
        </w:tc>
        <w:tc>
          <w:tcPr>
            <w:tcW w:w="3685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Mokytojs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Kristine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Kertenienė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psichologė Miglė Andrijauskienė ir anglų k. mo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kytoja Daiva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Pukalskienė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klasės ugdytinių tėveliai</w:t>
            </w:r>
          </w:p>
        </w:tc>
      </w:tr>
      <w:tr w:rsidR="00875985" w:rsidTr="00677021"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Tikslinama</w:t>
            </w:r>
          </w:p>
        </w:tc>
        <w:tc>
          <w:tcPr>
            <w:tcW w:w="7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Tėvų susirinkimas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Pilvelienė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klasės ugdytinių tėveliai</w:t>
            </w:r>
          </w:p>
        </w:tc>
      </w:tr>
      <w:tr w:rsidR="00875985" w:rsidTr="0067702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85" w:rsidRDefault="00677021" w:rsidP="0067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Dokumentų ruošimas „Sveikatą stiprinanti mokykla”.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</w:tr>
      <w:tr w:rsidR="00875985" w:rsidTr="00677021">
        <w:tc>
          <w:tcPr>
            <w:tcW w:w="15735" w:type="dxa"/>
            <w:gridSpan w:val="5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875985" w:rsidRDefault="0067702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METODINĖ VEIKLA, UGDYMO </w:t>
            </w:r>
            <w:r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PROCESO ORGANIZAVIMAS IR PRIEŽIŪRA</w:t>
            </w:r>
          </w:p>
        </w:tc>
      </w:tr>
      <w:tr w:rsidR="00875985" w:rsidTr="00677021">
        <w:tc>
          <w:tcPr>
            <w:tcW w:w="1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2019-11-04</w:t>
            </w:r>
          </w:p>
        </w:tc>
        <w:tc>
          <w:tcPr>
            <w:tcW w:w="7798" w:type="dxa"/>
            <w:gridSpan w:val="2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shd w:val="clear" w:color="auto" w:fill="auto"/>
          </w:tcPr>
          <w:p w:rsidR="00875985" w:rsidRDefault="0067702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„Kas nuplėšė, kas nudraskė, gelsvo medžio lapelius“.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Ugdyti gebėjimą jausti meninės raiškos džiaugsmą.</w:t>
            </w:r>
          </w:p>
        </w:tc>
        <w:tc>
          <w:tcPr>
            <w:tcW w:w="3685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Ikimokyklinės grupės mokytojos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Aušra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Zareckienė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Marytė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Teleišienė</w:t>
            </w:r>
            <w:proofErr w:type="spellEnd"/>
          </w:p>
          <w:p w:rsidR="00875985" w:rsidRDefault="0087598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,,Nykštukų‘‘ grupės ugdytiniai</w:t>
            </w:r>
          </w:p>
        </w:tc>
      </w:tr>
      <w:tr w:rsidR="00875985" w:rsidTr="00677021">
        <w:tc>
          <w:tcPr>
            <w:tcW w:w="1700" w:type="dxa"/>
            <w:tcBorders>
              <w:top w:val="triple" w:sz="4" w:space="0" w:color="auto"/>
            </w:tcBorders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2019-11-04 – 11-08</w:t>
            </w:r>
          </w:p>
          <w:p w:rsidR="00875985" w:rsidRDefault="008759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875985" w:rsidRDefault="00677021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lt-LT"/>
              </w:rPr>
              <w:t xml:space="preserve">Visi vienodi, visi skirtingi.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lt-LT"/>
              </w:rPr>
              <w:t xml:space="preserve">Mokysis pagrindines kūno dalis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lt-LT"/>
              </w:rPr>
              <w:t>ir jų atliekamomis funkcijomis; išvaizdų, emocijų įvairove; skatins vaikus draugiškai elgtis vieni su kitais.</w:t>
            </w:r>
          </w:p>
          <w:p w:rsidR="00875985" w:rsidRDefault="0087598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triple" w:sz="4" w:space="0" w:color="auto"/>
            </w:tcBorders>
            <w:shd w:val="clear" w:color="auto" w:fill="auto"/>
          </w:tcPr>
          <w:p w:rsidR="00875985" w:rsidRDefault="00677021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>Ikimokyklinės grupės mokytojos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Jolita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Junelienė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Danguolė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Petkevičiūtė</w:t>
            </w:r>
            <w:proofErr w:type="spellEnd"/>
          </w:p>
        </w:tc>
        <w:tc>
          <w:tcPr>
            <w:tcW w:w="2552" w:type="dxa"/>
            <w:tcBorders>
              <w:top w:val="triple" w:sz="4" w:space="0" w:color="auto"/>
            </w:tcBorders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„Ežiukų“ grupės ugdytiniai</w:t>
            </w:r>
          </w:p>
        </w:tc>
      </w:tr>
      <w:tr w:rsidR="00875985" w:rsidTr="00677021">
        <w:tc>
          <w:tcPr>
            <w:tcW w:w="1700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</w:t>
            </w:r>
            <w:r>
              <w:rPr>
                <w:rFonts w:ascii="Times New Roman" w:hAnsi="Times New Roman"/>
                <w:sz w:val="24"/>
                <w:szCs w:val="24"/>
              </w:rPr>
              <w:t>11-04 – 11-08</w:t>
            </w:r>
          </w:p>
          <w:p w:rsidR="00875985" w:rsidRDefault="0087598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8" w:type="dxa"/>
            <w:gridSpan w:val="2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„Mes ir mūsų  žaislai“ mokysis elgtis draugiškai, jausti atsakomybę už šalia esančius draugus, kontroliuoti savo judesius, emocijas, mokytis dalintis žaislais. Klausysis auklėtojos pasakojimo, aptars , kokie žaislai ir kaip elgtis</w:t>
            </w:r>
          </w:p>
          <w:p w:rsidR="00875985" w:rsidRDefault="00677021">
            <w:pPr>
              <w:pStyle w:val="Betar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Aplikuos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konstruos iš buitinių atliekų įvairius žaislus.</w:t>
            </w:r>
          </w:p>
        </w:tc>
        <w:tc>
          <w:tcPr>
            <w:tcW w:w="3685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Vaida Augė,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Rabačiauskienė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,,Pelėdžiukų“ grupės ugdytiniai</w:t>
            </w:r>
          </w:p>
        </w:tc>
      </w:tr>
      <w:tr w:rsidR="00875985" w:rsidTr="00677021">
        <w:tc>
          <w:tcPr>
            <w:tcW w:w="1700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2019-11-11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„Lietučio išdaigos“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stebės orų pasikeitimus, mokysis pasakyti kas vyksta  Ugdys gebėjimą domėtis viskuo, kas vyksta apl</w:t>
            </w:r>
            <w:r>
              <w:rPr>
                <w:rFonts w:ascii="Times New Roman" w:hAnsi="Times New Roman"/>
                <w:sz w:val="24"/>
                <w:szCs w:val="24"/>
              </w:rPr>
              <w:t>inkui.</w:t>
            </w:r>
          </w:p>
        </w:tc>
        <w:tc>
          <w:tcPr>
            <w:tcW w:w="3685" w:type="dxa"/>
            <w:shd w:val="clear" w:color="auto" w:fill="auto"/>
          </w:tcPr>
          <w:p w:rsidR="00875985" w:rsidRDefault="00677021" w:rsidP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Ikimokyklinės grupės mokytojos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Aušra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Zareckienė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Marytė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Teleišienė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,,Nykštukų‘‘ grupės ugdytiniai</w:t>
            </w:r>
          </w:p>
        </w:tc>
      </w:tr>
      <w:tr w:rsidR="00875985" w:rsidTr="00677021">
        <w:tc>
          <w:tcPr>
            <w:tcW w:w="1700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2019-11-11 – 11-15</w:t>
            </w:r>
          </w:p>
          <w:p w:rsidR="00875985" w:rsidRDefault="0087598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8" w:type="dxa"/>
            <w:gridSpan w:val="2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en-US"/>
              </w:rPr>
              <w:t xml:space="preserve">"Gamta ruošiasi žiemai"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lauke stebės ir nusakys metų laikų savitumus, pokyčius. Apibūdins išorinius augalų pokyčius. Mokysis klausyti, atskirti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gamtos garsus ir reiškinius. Išbandys įvairius gamtos ritminius instrumentus. Štampuos su gamtinėmis medžiagomis.</w:t>
            </w:r>
          </w:p>
        </w:tc>
        <w:tc>
          <w:tcPr>
            <w:tcW w:w="3685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Vaida Augė,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Rabačiauskienė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,,Pelėdžiukų“ grupės ugdytiniai</w:t>
            </w:r>
          </w:p>
        </w:tc>
      </w:tr>
      <w:tr w:rsidR="00875985" w:rsidTr="00677021">
        <w:tc>
          <w:tcPr>
            <w:tcW w:w="1700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2019-11-11 – 11-15</w:t>
            </w:r>
          </w:p>
          <w:p w:rsidR="00875985" w:rsidRDefault="0087598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8" w:type="dxa"/>
            <w:gridSpan w:val="2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eastAsia="Andale Sans UI" w:hAnsi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Keičias laikas, mainos rūbas. Ugdys vaikų pa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stabumą.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Skatins stebėti orus, išsiaiškins, kokie drabužiai tinka pagal metų laikus. Skatins savarankiškai apsirengti. Kuo rengiasi berniukai, o kuo mergaitės?</w:t>
            </w:r>
          </w:p>
        </w:tc>
        <w:tc>
          <w:tcPr>
            <w:tcW w:w="3685" w:type="dxa"/>
            <w:shd w:val="clear" w:color="auto" w:fill="auto"/>
          </w:tcPr>
          <w:p w:rsidR="00875985" w:rsidRDefault="00677021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>Ikimokyklinės grupės mokytojos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Jolita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Junelienė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Danguolė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Petkevičiūtė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„Ežiukų“ grupės ugdytiniai</w:t>
            </w:r>
          </w:p>
        </w:tc>
      </w:tr>
      <w:tr w:rsidR="00875985" w:rsidTr="00677021">
        <w:tc>
          <w:tcPr>
            <w:tcW w:w="1700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2019-11-18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Žaidimų dienelės.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Mėgstami vaikų žaidimai“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ugdys gebėjimą džiaugtis tuo, ko išmoko. Žais žaidimus, laikytis taisyklių. </w:t>
            </w:r>
          </w:p>
        </w:tc>
        <w:tc>
          <w:tcPr>
            <w:tcW w:w="3685" w:type="dxa"/>
            <w:shd w:val="clear" w:color="auto" w:fill="auto"/>
          </w:tcPr>
          <w:p w:rsidR="00875985" w:rsidRDefault="00677021" w:rsidP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Ikimokyklinės grupės mokytojos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Aušra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Zareckienė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Marytė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Teleišienė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,,Nykštukų‘‘ grupės vaikai</w:t>
            </w:r>
          </w:p>
        </w:tc>
      </w:tr>
      <w:tr w:rsidR="00875985" w:rsidTr="00677021">
        <w:tc>
          <w:tcPr>
            <w:tcW w:w="1700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2019-11-18 – 11-22</w:t>
            </w:r>
          </w:p>
          <w:p w:rsidR="00875985" w:rsidRDefault="0087598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8" w:type="dxa"/>
            <w:gridSpan w:val="2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,,Diena ir naktis. Mano dienelė“ kalbėsis apie dienos eigą: rytas, diena, vakaras. Ką vaikai veikia kiekvienu paros metu. Skatins vartoti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prieveiksmius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vakar, šiandien, rytoj. Stebės pasikeitimus dienos eigoje: saulė šviečia, apsiniaukę, tamsu, šviesu. </w:t>
            </w:r>
          </w:p>
        </w:tc>
        <w:tc>
          <w:tcPr>
            <w:tcW w:w="3685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Vaida Augė,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Rabačiauskienė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,,Pelėdžiukų“ grupės vaikai.</w:t>
            </w:r>
          </w:p>
        </w:tc>
      </w:tr>
      <w:tr w:rsidR="00875985" w:rsidTr="00677021">
        <w:tc>
          <w:tcPr>
            <w:tcW w:w="1700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2019-11-18 – 11-22</w:t>
            </w:r>
          </w:p>
          <w:p w:rsidR="00875985" w:rsidRDefault="0087598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8" w:type="dxa"/>
            <w:gridSpan w:val="2"/>
            <w:shd w:val="clear" w:color="auto" w:fill="auto"/>
          </w:tcPr>
          <w:p w:rsidR="00875985" w:rsidRDefault="00677021">
            <w:pPr>
              <w:pStyle w:val="Betarp"/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Ką slepia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miška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Supažindins kas yra miškas, kokie auga medžiai, augalai, gyvena gyvūnai, išsiaiškins, kuo naudingas miškas, kodėl juos reikia saugoti, kuo mes gal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im </w:t>
            </w:r>
            <w:r w:rsidRPr="0067702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prisidėti. Sieks</w:t>
            </w:r>
            <w:r w:rsidRPr="0067702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kad vaikai nusiteiktų kūrybiškam darbui. Skatins vaikų domėjimąsi gamta.</w:t>
            </w:r>
          </w:p>
        </w:tc>
        <w:tc>
          <w:tcPr>
            <w:tcW w:w="3685" w:type="dxa"/>
            <w:shd w:val="clear" w:color="auto" w:fill="auto"/>
          </w:tcPr>
          <w:p w:rsidR="00875985" w:rsidRDefault="00677021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>Ikimokyklinės grupės mokytojos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Jolita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Junelienė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Danguolė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Petkevičiūtė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„Ežiukų“ grupės ugdytiniai</w:t>
            </w:r>
          </w:p>
        </w:tc>
      </w:tr>
      <w:tr w:rsidR="00875985" w:rsidTr="00677021">
        <w:tc>
          <w:tcPr>
            <w:tcW w:w="1700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2019-11-25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875985" w:rsidRDefault="00677021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>„Paukštelių globa“ 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gdys gebėjimą džiaugtis savo kūryba </w:t>
            </w:r>
          </w:p>
          <w:p w:rsidR="00875985" w:rsidRDefault="00875985">
            <w:pPr>
              <w:pStyle w:val="Betar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Ikimokyklinės grupės mokytojos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Aušra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Zareckienė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Marytė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Teleišienė</w:t>
            </w:r>
            <w:proofErr w:type="spellEnd"/>
          </w:p>
          <w:p w:rsidR="00875985" w:rsidRDefault="00875985">
            <w:pPr>
              <w:pStyle w:val="Betarp"/>
              <w:ind w:left="38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75985" w:rsidRDefault="00677021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>,,Nykštukų‘‘ grupės vaikai ir jų tėveliai.</w:t>
            </w:r>
          </w:p>
          <w:p w:rsidR="00875985" w:rsidRDefault="00677021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Tėveliai prisideda prie savaitės temos,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pagamina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lesyklėles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5985" w:rsidTr="00677021">
        <w:tc>
          <w:tcPr>
            <w:tcW w:w="1700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2019-11-25 – 11-29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875985" w:rsidRDefault="00677021">
            <w:pPr>
              <w:widowControl w:val="0"/>
              <w:tabs>
                <w:tab w:val="left" w:pos="8145"/>
              </w:tabs>
              <w:suppressAutoHyphens/>
              <w:spacing w:after="0"/>
              <w:jc w:val="both"/>
              <w:textAlignment w:val="baseline"/>
            </w:pPr>
            <w:r w:rsidRPr="00677021">
              <w:rPr>
                <w:rFonts w:ascii="Times New Roman" w:eastAsia="Andale Sans UI" w:hAnsi="Times New Roman"/>
                <w:kern w:val="2"/>
                <w:sz w:val="24"/>
                <w:szCs w:val="24"/>
                <w:lang w:bidi="en-US"/>
              </w:rPr>
              <w:t xml:space="preserve">"Pirmosios snaigės" </w:t>
            </w:r>
            <w:r>
              <w:rPr>
                <w:rFonts w:ascii="Times New Roman" w:hAnsi="Times New Roman"/>
                <w:sz w:val="24"/>
                <w:szCs w:val="24"/>
              </w:rPr>
              <w:t>Išgyvens žiemos džiaugsmus, nuotaikas, pramogas. Skatins judrumą, lavins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dėmesį. Išlaikys pusiausvyrą. Suteiks vaikams žinių apie tai, kas būdinga žiemai. Sieks, kad vaikai kalboje vartotų naujus žodžius. Sudarys sąlygas perteikti žiemos vaizdus dailės priemonėmis.</w:t>
            </w:r>
          </w:p>
        </w:tc>
        <w:tc>
          <w:tcPr>
            <w:tcW w:w="3685" w:type="dxa"/>
            <w:shd w:val="clear" w:color="auto" w:fill="auto"/>
          </w:tcPr>
          <w:p w:rsidR="00875985" w:rsidRDefault="00677021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>Ikimokyklinės grupės mokytojos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Vaida Augė,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Rabačiauskienė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,,Pelėdžiukų“ </w:t>
            </w:r>
            <w:r>
              <w:rPr>
                <w:rFonts w:ascii="Times New Roman" w:hAnsi="Times New Roman"/>
                <w:sz w:val="24"/>
                <w:szCs w:val="24"/>
              </w:rPr>
              <w:t>grupės vaikai.</w:t>
            </w:r>
          </w:p>
        </w:tc>
      </w:tr>
      <w:tr w:rsidR="00875985" w:rsidTr="00677021">
        <w:tc>
          <w:tcPr>
            <w:tcW w:w="1700" w:type="dxa"/>
            <w:shd w:val="clear" w:color="auto" w:fill="auto"/>
          </w:tcPr>
          <w:p w:rsidR="00875985" w:rsidRDefault="00677021">
            <w:pPr>
              <w:pStyle w:val="Betarp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2019-11-25 – 11-29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875985" w:rsidRPr="00677021" w:rsidRDefault="00677021">
            <w:pPr>
              <w:shd w:val="clear" w:color="auto" w:fill="FFFFFF"/>
              <w:spacing w:after="0" w:line="253" w:lineRule="atLeast"/>
              <w:rPr>
                <w:color w:val="000000"/>
                <w:sz w:val="24"/>
                <w:szCs w:val="24"/>
              </w:rPr>
            </w:pPr>
            <w:r w:rsidRPr="006770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Paukšteliai žiemą – s</w:t>
            </w:r>
            <w:r w:rsidRPr="006770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upažindins,  kokie paukščiai liko Lietuvoje žiemoti. Kuo mes galim jiems padėti,</w:t>
            </w:r>
            <w:r w:rsidRPr="00677021">
              <w:rPr>
                <w:rFonts w:eastAsia="Times New Roman" w:cs="Calibri"/>
                <w:color w:val="000000"/>
                <w:sz w:val="24"/>
                <w:szCs w:val="24"/>
                <w:shd w:val="clear" w:color="auto" w:fill="FFFFFF"/>
                <w:lang w:eastAsia="lt-LT"/>
              </w:rPr>
              <w:t> </w:t>
            </w:r>
            <w:proofErr w:type="spellStart"/>
            <w:r w:rsidRPr="0067702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>išugdyts</w:t>
            </w:r>
            <w:proofErr w:type="spellEnd"/>
            <w:r w:rsidRPr="0067702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 xml:space="preserve"> meilę, rūpestį paukšteliams: palesinti,  saugoti paukščių namelius, ištarti jų pavadinimus.</w:t>
            </w:r>
          </w:p>
        </w:tc>
        <w:tc>
          <w:tcPr>
            <w:tcW w:w="3685" w:type="dxa"/>
            <w:shd w:val="clear" w:color="auto" w:fill="auto"/>
          </w:tcPr>
          <w:p w:rsidR="00875985" w:rsidRDefault="00677021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>Ikimokyklinės grupės mokytojos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Jolita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Junelienė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Danguolė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Petkevičiūtė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75985" w:rsidRDefault="00677021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>„Ežiukų“ grupės ugdytiniai</w:t>
            </w:r>
          </w:p>
        </w:tc>
      </w:tr>
      <w:tr w:rsidR="00875985" w:rsidTr="00677021">
        <w:tc>
          <w:tcPr>
            <w:tcW w:w="1700" w:type="dxa"/>
            <w:shd w:val="clear" w:color="auto" w:fill="auto"/>
          </w:tcPr>
          <w:p w:rsidR="00875985" w:rsidRDefault="00677021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>2019-11-25 – 11-29</w:t>
            </w:r>
          </w:p>
          <w:p w:rsidR="00875985" w:rsidRDefault="0087598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8" w:type="dxa"/>
            <w:gridSpan w:val="2"/>
            <w:shd w:val="clear" w:color="auto" w:fill="auto"/>
          </w:tcPr>
          <w:p w:rsidR="00875985" w:rsidRDefault="00677021">
            <w:pPr>
              <w:spacing w:after="0" w:line="240" w:lineRule="auto"/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  <w:t xml:space="preserve">,,Keliauju į pasakų </w:t>
            </w:r>
            <w:proofErr w:type="spellStart"/>
            <w:r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  <w:t>šalį“.Kalbėsimės</w:t>
            </w:r>
            <w:proofErr w:type="spellEnd"/>
            <w:r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  <w:t xml:space="preserve">  apie pasakos įvairovę. Kursime įvairias pasakas, istorijas, patys inscenizuosime pasakas. Vaikai vartys, žiūrinės pasak</w:t>
            </w:r>
            <w:r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  <w:t>ų knygeles, susipažins su pasakų veikėjais.</w:t>
            </w:r>
          </w:p>
        </w:tc>
        <w:tc>
          <w:tcPr>
            <w:tcW w:w="3685" w:type="dxa"/>
            <w:shd w:val="clear" w:color="auto" w:fill="auto"/>
          </w:tcPr>
          <w:p w:rsidR="00875985" w:rsidRDefault="00677021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>Ikimokyklinės grupės mokytojos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Šalomskienė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Jekaterina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Justinavičienė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psichologė Miglė </w:t>
            </w:r>
          </w:p>
        </w:tc>
        <w:tc>
          <w:tcPr>
            <w:tcW w:w="2552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,,Varpukų“ grupės vaikai.</w:t>
            </w:r>
          </w:p>
        </w:tc>
      </w:tr>
      <w:tr w:rsidR="00875985" w:rsidTr="00677021">
        <w:tc>
          <w:tcPr>
            <w:tcW w:w="1700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2019-11-25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875985" w:rsidRDefault="00677021" w:rsidP="00677021">
            <w:pPr>
              <w:shd w:val="clear" w:color="auto" w:fill="FFFFFF"/>
              <w:spacing w:after="0" w:line="284" w:lineRule="atLeast"/>
              <w:jc w:val="both"/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  <w:t>Veikla ,,Varpukų“ grupės su psichologe. Kartu skaitysime knygą apie drambliuką „</w:t>
            </w:r>
            <w:proofErr w:type="spellStart"/>
            <w:r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  <w:t>ELMERIS“Ar</w:t>
            </w:r>
            <w:proofErr w:type="spellEnd"/>
            <w:r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  <w:t xml:space="preserve"> kada matėt rožinį drambliuką? </w:t>
            </w:r>
            <w:r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  <w:t>Grupėje aptarsime patyčių situacijas, su kuriomis susiduria vaikai, o  kaip jas išspręsti kviesime drąsuolius vaikus „SUPERHEROJUS“. Mūsų SUPERHEROJAIS pabus visi grupės vaikai, nes ki</w:t>
            </w:r>
            <w:r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  <w:t xml:space="preserve">ekvienas sugalvos, kaip padėti draugui. </w:t>
            </w:r>
          </w:p>
        </w:tc>
        <w:tc>
          <w:tcPr>
            <w:tcW w:w="3685" w:type="dxa"/>
            <w:shd w:val="clear" w:color="auto" w:fill="auto"/>
          </w:tcPr>
          <w:p w:rsidR="00875985" w:rsidRDefault="00677021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>Ikimokyklinės grupės mokytojos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Šalomskienė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Jekaterina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Justinavičienė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psichologė Miglė </w:t>
            </w:r>
          </w:p>
        </w:tc>
        <w:tc>
          <w:tcPr>
            <w:tcW w:w="2552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bookmarkStart w:id="0" w:name="__DdeLink__790_3813294100"/>
            <w:r>
              <w:rPr>
                <w:rFonts w:ascii="Times New Roman" w:hAnsi="Times New Roman"/>
                <w:sz w:val="24"/>
                <w:szCs w:val="24"/>
              </w:rPr>
              <w:t>,,Varpukų“ grupės vaikai.</w:t>
            </w:r>
            <w:bookmarkEnd w:id="0"/>
          </w:p>
        </w:tc>
      </w:tr>
      <w:tr w:rsidR="00875985" w:rsidTr="00677021">
        <w:tc>
          <w:tcPr>
            <w:tcW w:w="1700" w:type="dxa"/>
            <w:tcBorders>
              <w:bottom w:val="triple" w:sz="4" w:space="0" w:color="auto"/>
            </w:tcBorders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2019-11-28</w:t>
            </w:r>
          </w:p>
        </w:tc>
        <w:tc>
          <w:tcPr>
            <w:tcW w:w="7798" w:type="dxa"/>
            <w:gridSpan w:val="2"/>
            <w:tcBorders>
              <w:bottom w:val="triple" w:sz="4" w:space="0" w:color="auto"/>
            </w:tcBorders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,,Varpukų“ gr. auklėtojos padėjėja ateis su keliaujančiu lagaminu“, paskaitys pasaką vaikams</w:t>
            </w:r>
          </w:p>
        </w:tc>
        <w:tc>
          <w:tcPr>
            <w:tcW w:w="3685" w:type="dxa"/>
            <w:tcBorders>
              <w:bottom w:val="triple" w:sz="4" w:space="0" w:color="auto"/>
            </w:tcBorders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</w:t>
            </w:r>
            <w:r>
              <w:rPr>
                <w:rFonts w:ascii="Times New Roman" w:hAnsi="Times New Roman"/>
                <w:sz w:val="24"/>
                <w:szCs w:val="24"/>
              </w:rPr>
              <w:t>ų padėjėja Nijolė Bradauskienė.</w:t>
            </w:r>
          </w:p>
        </w:tc>
        <w:tc>
          <w:tcPr>
            <w:tcW w:w="2552" w:type="dxa"/>
            <w:tcBorders>
              <w:bottom w:val="triple" w:sz="4" w:space="0" w:color="auto"/>
            </w:tcBorders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,,Varpukų“ grupės vaikai.</w:t>
            </w:r>
          </w:p>
        </w:tc>
      </w:tr>
      <w:tr w:rsidR="00875985" w:rsidTr="00677021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875985" w:rsidRDefault="0067702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RENGINIAI, KONKURSAI, PARODOS, PROJEKTAI, IŠVYKOS</w:t>
            </w:r>
          </w:p>
        </w:tc>
      </w:tr>
      <w:tr w:rsidR="00875985" w:rsidTr="00677021">
        <w:trPr>
          <w:trHeight w:val="841"/>
        </w:trPr>
        <w:tc>
          <w:tcPr>
            <w:tcW w:w="184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875985" w:rsidRDefault="0067702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8 d.</w:t>
            </w:r>
          </w:p>
        </w:tc>
        <w:tc>
          <w:tcPr>
            <w:tcW w:w="76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875985" w:rsidRDefault="0067702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Žiežmarių civilinių kapinių lankymas</w:t>
            </w: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875985" w:rsidRDefault="0067702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Ikimokyklinės grupės mokytojos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Marijona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Šabūnienė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Danguolė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Petkevičiūtė</w:t>
            </w:r>
            <w:proofErr w:type="spellEnd"/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„Spinduliukų“ grupės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875985" w:rsidTr="00677021">
        <w:tc>
          <w:tcPr>
            <w:tcW w:w="1843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2019-11-15</w:t>
            </w:r>
          </w:p>
        </w:tc>
        <w:tc>
          <w:tcPr>
            <w:tcW w:w="7655" w:type="dxa"/>
            <w:tcBorders>
              <w:top w:val="triple" w:sz="4" w:space="0" w:color="auto"/>
            </w:tcBorders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Tolerancijos diena. Prašysime tėvus vaikams apsiauti skirtingų spalvų kojinėmis. Grupėje vyks akcija minėjimas susijusios su tolerancijos diena.</w:t>
            </w:r>
          </w:p>
        </w:tc>
        <w:tc>
          <w:tcPr>
            <w:tcW w:w="3685" w:type="dxa"/>
            <w:tcBorders>
              <w:top w:val="triple" w:sz="4" w:space="0" w:color="auto"/>
            </w:tcBorders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Ikimokyklinės grupės mokytojos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Šalomskienė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Jekaterina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Justinavičienė</w:t>
            </w:r>
            <w:proofErr w:type="spellEnd"/>
          </w:p>
        </w:tc>
        <w:tc>
          <w:tcPr>
            <w:tcW w:w="2552" w:type="dxa"/>
            <w:tcBorders>
              <w:top w:val="triple" w:sz="4" w:space="0" w:color="auto"/>
            </w:tcBorders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,,Varpukų“ grupės tėvai.</w:t>
            </w:r>
          </w:p>
        </w:tc>
      </w:tr>
      <w:tr w:rsidR="00875985" w:rsidTr="00677021">
        <w:tc>
          <w:tcPr>
            <w:tcW w:w="1843" w:type="dxa"/>
            <w:gridSpan w:val="2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2019-11-08</w:t>
            </w:r>
          </w:p>
          <w:p w:rsidR="00875985" w:rsidRDefault="0087598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875985" w:rsidRDefault="00677021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  <w:t>Sveikos mitybos diena.</w:t>
            </w:r>
          </w:p>
          <w:p w:rsidR="00875985" w:rsidRDefault="0087598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75985" w:rsidRDefault="00677021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>Ikimokyklinės grupės mokytojos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Šalomskienė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Jekaterina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Justinavičienė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psichologė Miglė </w:t>
            </w:r>
          </w:p>
        </w:tc>
        <w:tc>
          <w:tcPr>
            <w:tcW w:w="2552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,,Varpukų“ grupės vaikai.</w:t>
            </w:r>
          </w:p>
        </w:tc>
      </w:tr>
      <w:tr w:rsidR="00875985" w:rsidTr="00677021">
        <w:tc>
          <w:tcPr>
            <w:tcW w:w="1843" w:type="dxa"/>
            <w:gridSpan w:val="2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17 d.</w:t>
            </w:r>
          </w:p>
        </w:tc>
        <w:tc>
          <w:tcPr>
            <w:tcW w:w="7655" w:type="dxa"/>
            <w:shd w:val="clear" w:color="auto" w:fill="auto"/>
          </w:tcPr>
          <w:p w:rsidR="00875985" w:rsidRDefault="00677021">
            <w:pPr>
              <w:pStyle w:val="Standard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Šiaurės šalių literatūros savaitė.</w:t>
            </w:r>
          </w:p>
        </w:tc>
        <w:tc>
          <w:tcPr>
            <w:tcW w:w="3685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Mokytojos 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Žiežmarių bibliotekos ved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ėja 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Keturkaitė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4 klasių ugdytiniai</w:t>
            </w:r>
          </w:p>
        </w:tc>
      </w:tr>
      <w:tr w:rsidR="00875985" w:rsidTr="00677021">
        <w:tc>
          <w:tcPr>
            <w:tcW w:w="1843" w:type="dxa"/>
            <w:gridSpan w:val="2"/>
            <w:shd w:val="clear" w:color="auto" w:fill="auto"/>
          </w:tcPr>
          <w:p w:rsidR="00875985" w:rsidRDefault="0067702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d.</w:t>
            </w:r>
          </w:p>
        </w:tc>
        <w:tc>
          <w:tcPr>
            <w:tcW w:w="7655" w:type="dxa"/>
            <w:shd w:val="clear" w:color="auto" w:fill="auto"/>
          </w:tcPr>
          <w:p w:rsidR="00875985" w:rsidRDefault="006770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Rajoninis teisinių žinių  konkursas ,,Būk saugus".</w:t>
            </w:r>
          </w:p>
          <w:p w:rsidR="00875985" w:rsidRDefault="0087598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75985" w:rsidRDefault="0067702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75985" w:rsidRDefault="00677021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klasės ugdytiniai</w:t>
            </w:r>
          </w:p>
        </w:tc>
      </w:tr>
      <w:tr w:rsidR="00875985" w:rsidTr="00677021">
        <w:tc>
          <w:tcPr>
            <w:tcW w:w="1843" w:type="dxa"/>
            <w:gridSpan w:val="2"/>
            <w:shd w:val="clear" w:color="auto" w:fill="auto"/>
          </w:tcPr>
          <w:p w:rsidR="00875985" w:rsidRDefault="0067702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Tikslinama</w:t>
            </w:r>
          </w:p>
        </w:tc>
        <w:tc>
          <w:tcPr>
            <w:tcW w:w="7655" w:type="dxa"/>
            <w:shd w:val="clear" w:color="auto" w:fill="auto"/>
          </w:tcPr>
          <w:p w:rsidR="00875985" w:rsidRDefault="006770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Kelionė į Kaišiadorių priešgaisrinę gelbėjimo tarnybą, policiją.</w:t>
            </w:r>
          </w:p>
        </w:tc>
        <w:tc>
          <w:tcPr>
            <w:tcW w:w="3685" w:type="dxa"/>
            <w:shd w:val="clear" w:color="auto" w:fill="auto"/>
          </w:tcPr>
          <w:p w:rsidR="00875985" w:rsidRDefault="0067702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75985" w:rsidRDefault="00677021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klasės ugdytiniai</w:t>
            </w:r>
          </w:p>
        </w:tc>
      </w:tr>
      <w:tr w:rsidR="00875985" w:rsidTr="00677021">
        <w:tc>
          <w:tcPr>
            <w:tcW w:w="1843" w:type="dxa"/>
            <w:gridSpan w:val="2"/>
            <w:shd w:val="clear" w:color="auto" w:fill="auto"/>
          </w:tcPr>
          <w:p w:rsidR="00875985" w:rsidRDefault="0067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2019-11-18 -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  <w:shd w:val="clear" w:color="auto" w:fill="auto"/>
          </w:tcPr>
          <w:p w:rsidR="00875985" w:rsidRDefault="0067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Kūrybinių darbų paroda ,,Rudens fantazija“</w:t>
            </w:r>
          </w:p>
        </w:tc>
        <w:tc>
          <w:tcPr>
            <w:tcW w:w="3685" w:type="dxa"/>
            <w:shd w:val="clear" w:color="auto" w:fill="auto"/>
          </w:tcPr>
          <w:p w:rsidR="00875985" w:rsidRDefault="00677021" w:rsidP="0067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Ikimokyklinės grupės mokytojos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Aušra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Zareckienė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Marytė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Teleišienė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75985" w:rsidRDefault="0067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,,Nykštukų‘‘ grupės vaikai</w:t>
            </w:r>
          </w:p>
        </w:tc>
      </w:tr>
      <w:tr w:rsidR="00875985" w:rsidTr="00677021">
        <w:tc>
          <w:tcPr>
            <w:tcW w:w="1843" w:type="dxa"/>
            <w:gridSpan w:val="2"/>
            <w:shd w:val="clear" w:color="auto" w:fill="auto"/>
          </w:tcPr>
          <w:p w:rsidR="00875985" w:rsidRDefault="0067702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 d.</w:t>
            </w:r>
          </w:p>
        </w:tc>
        <w:tc>
          <w:tcPr>
            <w:tcW w:w="7655" w:type="dxa"/>
            <w:shd w:val="clear" w:color="auto" w:fill="auto"/>
          </w:tcPr>
          <w:p w:rsidR="00875985" w:rsidRDefault="006770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Rajoninis raiškiojo skaitymo konkursas </w:t>
            </w:r>
            <w:r>
              <w:rPr>
                <w:color w:val="333333"/>
                <w:shd w:val="clear" w:color="auto" w:fill="FFFFFF"/>
              </w:rPr>
              <w:t>„Vaikystė svajonėmis žydi"</w:t>
            </w:r>
          </w:p>
        </w:tc>
        <w:tc>
          <w:tcPr>
            <w:tcW w:w="3685" w:type="dxa"/>
            <w:shd w:val="clear" w:color="auto" w:fill="auto"/>
          </w:tcPr>
          <w:p w:rsidR="00875985" w:rsidRDefault="0067702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Mokytojos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Kristina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75985" w:rsidRDefault="00677021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2-3 klasės ugdytiniai</w:t>
            </w:r>
          </w:p>
        </w:tc>
      </w:tr>
      <w:tr w:rsidR="00875985" w:rsidTr="00677021">
        <w:tc>
          <w:tcPr>
            <w:tcW w:w="1843" w:type="dxa"/>
            <w:gridSpan w:val="2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29 d.</w:t>
            </w:r>
          </w:p>
        </w:tc>
        <w:tc>
          <w:tcPr>
            <w:tcW w:w="7655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filmų peržiūroje „Tik geriausios knygos virsta filmais“.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Filmo pagal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H.K.Anderseno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kūrinius žiūrėjimas ir aptarimas</w:t>
            </w:r>
          </w:p>
        </w:tc>
        <w:tc>
          <w:tcPr>
            <w:tcW w:w="3685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klasių mokytojos ir mokiniai</w:t>
            </w:r>
          </w:p>
        </w:tc>
        <w:tc>
          <w:tcPr>
            <w:tcW w:w="2552" w:type="dxa"/>
            <w:shd w:val="clear" w:color="auto" w:fill="auto"/>
          </w:tcPr>
          <w:p w:rsidR="00875985" w:rsidRDefault="0067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– 4  klasių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875985" w:rsidTr="00677021">
        <w:tc>
          <w:tcPr>
            <w:tcW w:w="1843" w:type="dxa"/>
            <w:gridSpan w:val="2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Tikslinama</w:t>
            </w:r>
          </w:p>
        </w:tc>
        <w:tc>
          <w:tcPr>
            <w:tcW w:w="7655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Style w:val="Grietas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klasės išvyka į Brazauskų namus-muziejų.</w:t>
            </w:r>
          </w:p>
        </w:tc>
        <w:tc>
          <w:tcPr>
            <w:tcW w:w="3685" w:type="dxa"/>
            <w:shd w:val="clear" w:color="auto" w:fill="auto"/>
          </w:tcPr>
          <w:p w:rsidR="00875985" w:rsidRDefault="0067702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Kristina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75985" w:rsidRDefault="00677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klasės ugdytiniai</w:t>
            </w:r>
          </w:p>
        </w:tc>
      </w:tr>
      <w:tr w:rsidR="00875985" w:rsidTr="00677021">
        <w:tc>
          <w:tcPr>
            <w:tcW w:w="1843" w:type="dxa"/>
            <w:gridSpan w:val="2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Tikslinama</w:t>
            </w:r>
          </w:p>
        </w:tc>
        <w:tc>
          <w:tcPr>
            <w:tcW w:w="7655" w:type="dxa"/>
            <w:shd w:val="clear" w:color="auto" w:fill="auto"/>
          </w:tcPr>
          <w:p w:rsidR="00875985" w:rsidRDefault="00677021">
            <w:pPr>
              <w:pStyle w:val="Betarp"/>
              <w:rPr>
                <w:rStyle w:val="Grietas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Edukacinės programos “Vilnoniai žaidimai” organizavimas.</w:t>
            </w:r>
          </w:p>
        </w:tc>
        <w:tc>
          <w:tcPr>
            <w:tcW w:w="3685" w:type="dxa"/>
            <w:shd w:val="clear" w:color="auto" w:fill="auto"/>
          </w:tcPr>
          <w:p w:rsidR="00875985" w:rsidRDefault="00677021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2552" w:type="dxa"/>
            <w:shd w:val="clear" w:color="auto" w:fill="auto"/>
          </w:tcPr>
          <w:p w:rsidR="00875985" w:rsidRDefault="0067702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875985" w:rsidTr="00677021">
        <w:tc>
          <w:tcPr>
            <w:tcW w:w="1843" w:type="dxa"/>
            <w:gridSpan w:val="2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7655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konkursuose „Matemati</w:t>
            </w:r>
            <w:r>
              <w:rPr>
                <w:rFonts w:ascii="Times New Roman" w:hAnsi="Times New Roman"/>
                <w:sz w:val="24"/>
                <w:szCs w:val="24"/>
              </w:rPr>
              <w:t>kos ekspertas“,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“,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Kings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3685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2552" w:type="dxa"/>
            <w:shd w:val="clear" w:color="auto" w:fill="auto"/>
          </w:tcPr>
          <w:p w:rsidR="00875985" w:rsidRDefault="0067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875985" w:rsidTr="00677021">
        <w:tc>
          <w:tcPr>
            <w:tcW w:w="1843" w:type="dxa"/>
            <w:gridSpan w:val="2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7655" w:type="dxa"/>
            <w:shd w:val="clear" w:color="auto" w:fill="auto"/>
          </w:tcPr>
          <w:p w:rsidR="00875985" w:rsidRDefault="00677021" w:rsidP="0067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Respublikinis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sveikatinimo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projektas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Sveikatiada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”.   Iššūkis “Daržovių ir vaisių iššūkis”.</w:t>
            </w:r>
          </w:p>
        </w:tc>
        <w:tc>
          <w:tcPr>
            <w:tcW w:w="3685" w:type="dxa"/>
            <w:shd w:val="clear" w:color="auto" w:fill="auto"/>
          </w:tcPr>
          <w:p w:rsidR="00875985" w:rsidRDefault="00677021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2552" w:type="dxa"/>
            <w:shd w:val="clear" w:color="auto" w:fill="auto"/>
          </w:tcPr>
          <w:p w:rsidR="00875985" w:rsidRDefault="0067702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875985" w:rsidTr="00677021">
        <w:tc>
          <w:tcPr>
            <w:tcW w:w="1843" w:type="dxa"/>
            <w:gridSpan w:val="2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7655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Kūrybinių darbų paroda ,, Pusnynuos nykštukai miega", kurioje dalyvaus tėvai ir vaikai.</w:t>
            </w:r>
          </w:p>
        </w:tc>
        <w:tc>
          <w:tcPr>
            <w:tcW w:w="3685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Ikimokyklinės grupės mokytojos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Ilma Astrauskaitė ir A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ndželika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Kozlovaitė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75985" w:rsidRDefault="0067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Skruzdėliukų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875985" w:rsidTr="00677021">
        <w:tc>
          <w:tcPr>
            <w:tcW w:w="1843" w:type="dxa"/>
            <w:gridSpan w:val="2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7655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Tarpdalykinio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projekto „Vanduo“ ir „ Žemė – mūsų planeta“ veiklų vykdym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as. </w:t>
            </w:r>
          </w:p>
        </w:tc>
        <w:tc>
          <w:tcPr>
            <w:tcW w:w="3685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Ikimokyklinių, priešmokyklinės grupių ir pradinių klasių mokytojos</w:t>
            </w:r>
          </w:p>
        </w:tc>
        <w:tc>
          <w:tcPr>
            <w:tcW w:w="2552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ir priešmokyklinės gr.,1-4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ugdytiniai</w:t>
            </w:r>
          </w:p>
        </w:tc>
      </w:tr>
      <w:tr w:rsidR="00875985" w:rsidTr="00677021">
        <w:tc>
          <w:tcPr>
            <w:tcW w:w="1843" w:type="dxa"/>
            <w:gridSpan w:val="2"/>
            <w:tcBorders>
              <w:bottom w:val="triple" w:sz="4" w:space="0" w:color="auto"/>
            </w:tcBorders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7655" w:type="dxa"/>
            <w:tcBorders>
              <w:bottom w:val="triple" w:sz="4" w:space="0" w:color="auto"/>
            </w:tcBorders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konkursuose „Matematikos ekspertas“,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“,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Kings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3685" w:type="dxa"/>
            <w:tcBorders>
              <w:bottom w:val="triple" w:sz="4" w:space="0" w:color="auto"/>
            </w:tcBorders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2552" w:type="dxa"/>
            <w:tcBorders>
              <w:bottom w:val="triple" w:sz="4" w:space="0" w:color="auto"/>
            </w:tcBorders>
            <w:shd w:val="clear" w:color="auto" w:fill="auto"/>
          </w:tcPr>
          <w:p w:rsidR="00875985" w:rsidRDefault="0067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875985" w:rsidTr="00677021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875985" w:rsidRDefault="0067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SOCIALINĖ – PILIETINĖ VEIKLA</w:t>
            </w:r>
          </w:p>
        </w:tc>
      </w:tr>
      <w:tr w:rsidR="00875985" w:rsidTr="00677021">
        <w:tc>
          <w:tcPr>
            <w:tcW w:w="1700" w:type="dxa"/>
            <w:tcBorders>
              <w:top w:val="triple" w:sz="4" w:space="0" w:color="auto"/>
            </w:tcBorders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8 d.</w:t>
            </w:r>
          </w:p>
        </w:tc>
        <w:tc>
          <w:tcPr>
            <w:tcW w:w="7798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875985" w:rsidRDefault="006770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socialinėje-pilietinėje akcijoje „Švarinkime mokyklos aplinką“.</w:t>
            </w:r>
          </w:p>
        </w:tc>
        <w:tc>
          <w:tcPr>
            <w:tcW w:w="3685" w:type="dxa"/>
            <w:tcBorders>
              <w:top w:val="triple" w:sz="4" w:space="0" w:color="auto"/>
            </w:tcBorders>
            <w:shd w:val="clear" w:color="auto" w:fill="auto"/>
          </w:tcPr>
          <w:p w:rsidR="00875985" w:rsidRDefault="0067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Aušra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2552" w:type="dxa"/>
            <w:tcBorders>
              <w:top w:val="triple" w:sz="4" w:space="0" w:color="auto"/>
            </w:tcBorders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klasės ugdytiniai</w:t>
            </w:r>
          </w:p>
        </w:tc>
      </w:tr>
      <w:tr w:rsidR="00875985" w:rsidTr="00677021">
        <w:tc>
          <w:tcPr>
            <w:tcW w:w="1700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mėn.</w:t>
            </w:r>
          </w:p>
          <w:p w:rsidR="00875985" w:rsidRDefault="00677021">
            <w:pPr>
              <w:pStyle w:val="Betarp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(ketvirtadieniais)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875985" w:rsidRDefault="0067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„Skaitome mažiesiems draugams“ (3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mokiniai skaito </w:t>
            </w:r>
            <w:r>
              <w:rPr>
                <w:rFonts w:ascii="Times New Roman" w:hAnsi="Times New Roman"/>
                <w:sz w:val="24"/>
                <w:szCs w:val="24"/>
              </w:rPr>
              <w:t>pasakas darželio vaikams).</w:t>
            </w:r>
          </w:p>
        </w:tc>
        <w:tc>
          <w:tcPr>
            <w:tcW w:w="3685" w:type="dxa"/>
            <w:shd w:val="clear" w:color="auto" w:fill="auto"/>
          </w:tcPr>
          <w:p w:rsidR="00875985" w:rsidRDefault="006770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Ikimokyklinių grupių mokytojos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875985" w:rsidRDefault="006770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Mokytoja Rūta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Ikimok.gr.ugdytiniai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 ugdytiniai</w:t>
            </w:r>
          </w:p>
        </w:tc>
      </w:tr>
      <w:tr w:rsidR="00875985" w:rsidTr="00677021">
        <w:tc>
          <w:tcPr>
            <w:tcW w:w="1700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mėn.</w:t>
            </w:r>
          </w:p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(penktadieniais)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875985" w:rsidRDefault="0067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„Skaitome mažiesiems draugams“ 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mokiniai skaito pasakas darželio vaikams).</w:t>
            </w:r>
          </w:p>
        </w:tc>
        <w:tc>
          <w:tcPr>
            <w:tcW w:w="3685" w:type="dxa"/>
            <w:shd w:val="clear" w:color="auto" w:fill="auto"/>
          </w:tcPr>
          <w:p w:rsidR="00875985" w:rsidRDefault="006770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Ikimokyklinių grupių </w:t>
            </w:r>
            <w:r>
              <w:rPr>
                <w:rFonts w:ascii="Times New Roman" w:hAnsi="Times New Roman"/>
                <w:sz w:val="24"/>
                <w:szCs w:val="24"/>
              </w:rPr>
              <w:t>mokytojos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875985" w:rsidRDefault="006770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Mokytoja Aušra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Ikimok.gr.ugdytiniai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75985" w:rsidRDefault="0067702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klasės ugdytiniai</w:t>
            </w:r>
          </w:p>
        </w:tc>
      </w:tr>
    </w:tbl>
    <w:p w:rsidR="00875985" w:rsidRDefault="00875985">
      <w:pPr>
        <w:pStyle w:val="Betarp"/>
        <w:rPr>
          <w:rFonts w:ascii="Times New Roman" w:hAnsi="Times New Roman"/>
          <w:sz w:val="24"/>
          <w:szCs w:val="24"/>
        </w:rPr>
      </w:pPr>
    </w:p>
    <w:p w:rsidR="00875985" w:rsidRDefault="00677021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Domimasi: </w:t>
      </w:r>
    </w:p>
    <w:p w:rsidR="00875985" w:rsidRDefault="00677021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elektroninių dienynų TAMO ir „Mūsų darželis“ pildymu, ugdymo turinio planavimu.</w:t>
      </w:r>
    </w:p>
    <w:p w:rsidR="00875985" w:rsidRDefault="00875985">
      <w:pPr>
        <w:pStyle w:val="Betarp"/>
        <w:rPr>
          <w:rFonts w:ascii="Times New Roman" w:hAnsi="Times New Roman"/>
          <w:sz w:val="24"/>
          <w:szCs w:val="24"/>
        </w:rPr>
      </w:pPr>
    </w:p>
    <w:p w:rsidR="00875985" w:rsidRDefault="00677021">
      <w:pPr>
        <w:pStyle w:val="Betarp"/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Parengė: </w:t>
      </w:r>
    </w:p>
    <w:p w:rsidR="00875985" w:rsidRDefault="00677021">
      <w:pPr>
        <w:pStyle w:val="Betarp"/>
        <w:ind w:firstLine="1296"/>
      </w:pPr>
      <w:r>
        <w:rPr>
          <w:rFonts w:ascii="Times New Roman" w:hAnsi="Times New Roman"/>
          <w:sz w:val="24"/>
          <w:szCs w:val="24"/>
        </w:rPr>
        <w:t xml:space="preserve">Direktoriaus pavaduotoja ugdymui Jūratė </w:t>
      </w:r>
      <w:proofErr w:type="spellStart"/>
      <w:r>
        <w:rPr>
          <w:rFonts w:ascii="Times New Roman" w:hAnsi="Times New Roman"/>
          <w:sz w:val="24"/>
          <w:szCs w:val="24"/>
        </w:rPr>
        <w:t>Filmanavičienė</w:t>
      </w:r>
      <w:proofErr w:type="spellEnd"/>
    </w:p>
    <w:p w:rsidR="00875985" w:rsidRDefault="0087598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875985" w:rsidRDefault="0087598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875985" w:rsidRDefault="0087598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875985" w:rsidRDefault="00875985">
      <w:pPr>
        <w:pStyle w:val="Betarp"/>
      </w:pPr>
    </w:p>
    <w:sectPr w:rsidR="00875985">
      <w:pgSz w:w="16838" w:h="11906" w:orient="landscape"/>
      <w:pgMar w:top="851" w:right="567" w:bottom="568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85"/>
    <w:rsid w:val="00677021"/>
    <w:rsid w:val="0087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37EDE"/>
    <w:pPr>
      <w:spacing w:after="200" w:line="276" w:lineRule="auto"/>
    </w:pPr>
    <w:rPr>
      <w:rFonts w:cs="Times New Roman"/>
    </w:rPr>
  </w:style>
  <w:style w:type="paragraph" w:styleId="Antrat1">
    <w:name w:val="heading 1"/>
    <w:basedOn w:val="prastasis"/>
    <w:link w:val="Antrat1Diagrama"/>
    <w:uiPriority w:val="9"/>
    <w:qFormat/>
    <w:rsid w:val="00E6548F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qFormat/>
    <w:rsid w:val="00E6548F"/>
    <w:rPr>
      <w:rFonts w:ascii="Times New Roman" w:eastAsia="Times New Roman" w:hAnsi="Times New Roman" w:cs="Times New Roman"/>
      <w:b/>
      <w:bCs/>
      <w:kern w:val="2"/>
      <w:sz w:val="48"/>
      <w:szCs w:val="48"/>
      <w:lang w:eastAsia="lt-LT"/>
    </w:rPr>
  </w:style>
  <w:style w:type="character" w:customStyle="1" w:styleId="textexposedshow">
    <w:name w:val="text_exposed_show"/>
    <w:basedOn w:val="Numatytasispastraiposriftas"/>
    <w:qFormat/>
    <w:rsid w:val="00E6548F"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1C1E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umatytasispastraiposriftas"/>
    <w:qFormat/>
    <w:rsid w:val="00580B42"/>
  </w:style>
  <w:style w:type="character" w:styleId="Grietas">
    <w:name w:val="Strong"/>
    <w:basedOn w:val="Numatytasispastraiposriftas"/>
    <w:qFormat/>
    <w:rsid w:val="00AC5488"/>
    <w:rPr>
      <w:b/>
      <w:bCs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Rodykl">
    <w:name w:val="Rodyklė"/>
    <w:basedOn w:val="prastasis"/>
    <w:qFormat/>
    <w:pPr>
      <w:suppressLineNumbers/>
    </w:pPr>
    <w:rPr>
      <w:rFonts w:cs="Mangal"/>
    </w:rPr>
  </w:style>
  <w:style w:type="paragraph" w:styleId="Betarp">
    <w:name w:val="No Spacing"/>
    <w:uiPriority w:val="1"/>
    <w:qFormat/>
    <w:rsid w:val="00B23FB5"/>
  </w:style>
  <w:style w:type="paragraph" w:styleId="prastasistinklapis">
    <w:name w:val="Normal (Web)"/>
    <w:basedOn w:val="prastasis"/>
    <w:uiPriority w:val="99"/>
    <w:semiHidden/>
    <w:unhideWhenUsed/>
    <w:qFormat/>
    <w:rsid w:val="00E6548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1C1E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22352E"/>
    <w:pPr>
      <w:suppressAutoHyphens/>
      <w:spacing w:after="200" w:line="276" w:lineRule="auto"/>
      <w:textAlignment w:val="baseline"/>
    </w:pPr>
    <w:rPr>
      <w:rFonts w:cs="Times New Roman"/>
      <w:kern w:val="2"/>
    </w:rPr>
  </w:style>
  <w:style w:type="paragraph" w:styleId="Sraopastraipa">
    <w:name w:val="List Paragraph"/>
    <w:basedOn w:val="prastasis"/>
    <w:uiPriority w:val="34"/>
    <w:qFormat/>
    <w:rsid w:val="0069622E"/>
    <w:pPr>
      <w:ind w:left="720"/>
      <w:contextualSpacing/>
    </w:pPr>
  </w:style>
  <w:style w:type="paragraph" w:customStyle="1" w:styleId="Lentelsturinys">
    <w:name w:val="Lentelės turinys"/>
    <w:basedOn w:val="prastasis"/>
    <w:qFormat/>
    <w:pPr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</w:rPr>
  </w:style>
  <w:style w:type="table" w:styleId="Lentelstinklelis">
    <w:name w:val="Table Grid"/>
    <w:basedOn w:val="prastojilentel"/>
    <w:uiPriority w:val="59"/>
    <w:rsid w:val="00B23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37EDE"/>
    <w:pPr>
      <w:spacing w:after="200" w:line="276" w:lineRule="auto"/>
    </w:pPr>
    <w:rPr>
      <w:rFonts w:cs="Times New Roman"/>
    </w:rPr>
  </w:style>
  <w:style w:type="paragraph" w:styleId="Antrat1">
    <w:name w:val="heading 1"/>
    <w:basedOn w:val="prastasis"/>
    <w:link w:val="Antrat1Diagrama"/>
    <w:uiPriority w:val="9"/>
    <w:qFormat/>
    <w:rsid w:val="00E6548F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qFormat/>
    <w:rsid w:val="00E6548F"/>
    <w:rPr>
      <w:rFonts w:ascii="Times New Roman" w:eastAsia="Times New Roman" w:hAnsi="Times New Roman" w:cs="Times New Roman"/>
      <w:b/>
      <w:bCs/>
      <w:kern w:val="2"/>
      <w:sz w:val="48"/>
      <w:szCs w:val="48"/>
      <w:lang w:eastAsia="lt-LT"/>
    </w:rPr>
  </w:style>
  <w:style w:type="character" w:customStyle="1" w:styleId="textexposedshow">
    <w:name w:val="text_exposed_show"/>
    <w:basedOn w:val="Numatytasispastraiposriftas"/>
    <w:qFormat/>
    <w:rsid w:val="00E6548F"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1C1E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umatytasispastraiposriftas"/>
    <w:qFormat/>
    <w:rsid w:val="00580B42"/>
  </w:style>
  <w:style w:type="character" w:styleId="Grietas">
    <w:name w:val="Strong"/>
    <w:basedOn w:val="Numatytasispastraiposriftas"/>
    <w:qFormat/>
    <w:rsid w:val="00AC5488"/>
    <w:rPr>
      <w:b/>
      <w:bCs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Rodykl">
    <w:name w:val="Rodyklė"/>
    <w:basedOn w:val="prastasis"/>
    <w:qFormat/>
    <w:pPr>
      <w:suppressLineNumbers/>
    </w:pPr>
    <w:rPr>
      <w:rFonts w:cs="Mangal"/>
    </w:rPr>
  </w:style>
  <w:style w:type="paragraph" w:styleId="Betarp">
    <w:name w:val="No Spacing"/>
    <w:uiPriority w:val="1"/>
    <w:qFormat/>
    <w:rsid w:val="00B23FB5"/>
  </w:style>
  <w:style w:type="paragraph" w:styleId="prastasistinklapis">
    <w:name w:val="Normal (Web)"/>
    <w:basedOn w:val="prastasis"/>
    <w:uiPriority w:val="99"/>
    <w:semiHidden/>
    <w:unhideWhenUsed/>
    <w:qFormat/>
    <w:rsid w:val="00E6548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1C1E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22352E"/>
    <w:pPr>
      <w:suppressAutoHyphens/>
      <w:spacing w:after="200" w:line="276" w:lineRule="auto"/>
      <w:textAlignment w:val="baseline"/>
    </w:pPr>
    <w:rPr>
      <w:rFonts w:cs="Times New Roman"/>
      <w:kern w:val="2"/>
    </w:rPr>
  </w:style>
  <w:style w:type="paragraph" w:styleId="Sraopastraipa">
    <w:name w:val="List Paragraph"/>
    <w:basedOn w:val="prastasis"/>
    <w:uiPriority w:val="34"/>
    <w:qFormat/>
    <w:rsid w:val="0069622E"/>
    <w:pPr>
      <w:ind w:left="720"/>
      <w:contextualSpacing/>
    </w:pPr>
  </w:style>
  <w:style w:type="paragraph" w:customStyle="1" w:styleId="Lentelsturinys">
    <w:name w:val="Lentelės turinys"/>
    <w:basedOn w:val="prastasis"/>
    <w:qFormat/>
    <w:pPr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</w:rPr>
  </w:style>
  <w:style w:type="table" w:styleId="Lentelstinklelis">
    <w:name w:val="Table Grid"/>
    <w:basedOn w:val="prastojilentel"/>
    <w:uiPriority w:val="59"/>
    <w:rsid w:val="00B23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5FF1-48E8-4764-9AB2-115241AA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4</Pages>
  <Words>6797</Words>
  <Characters>3875</Characters>
  <Application>Microsoft Office Word</Application>
  <DocSecurity>0</DocSecurity>
  <Lines>32</Lines>
  <Paragraphs>21</Paragraphs>
  <ScaleCrop>false</ScaleCrop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dc:description/>
  <cp:lastModifiedBy>as</cp:lastModifiedBy>
  <cp:revision>102</cp:revision>
  <dcterms:created xsi:type="dcterms:W3CDTF">2016-09-08T06:09:00Z</dcterms:created>
  <dcterms:modified xsi:type="dcterms:W3CDTF">2019-11-04T08:44:00Z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