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AE" w:rsidRDefault="00F82CAE" w:rsidP="00F82CAE">
      <w:pPr>
        <w:rPr>
          <w:sz w:val="20"/>
          <w:szCs w:val="20"/>
        </w:rPr>
      </w:pPr>
      <w:bookmarkStart w:id="0" w:name="_GoBack"/>
      <w:bookmarkEnd w:id="0"/>
      <w:r>
        <w:t xml:space="preserve">             </w:t>
      </w:r>
      <w:r>
        <w:rPr>
          <w:sz w:val="20"/>
          <w:szCs w:val="20"/>
        </w:rPr>
        <w:t xml:space="preserve">                </w:t>
      </w:r>
    </w:p>
    <w:p w:rsidR="00F82CAE" w:rsidRDefault="00F82CAE" w:rsidP="00F82CA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82CAE">
        <w:rPr>
          <w:rFonts w:ascii="Times New Roman" w:hAnsi="Times New Roman" w:cs="Times New Roman"/>
          <w:b/>
          <w:sz w:val="44"/>
          <w:szCs w:val="44"/>
          <w:u w:val="single"/>
        </w:rPr>
        <w:t>Renkantis Pirmoko / Pirmokės krepšelį  svarbu:</w:t>
      </w:r>
    </w:p>
    <w:p w:rsidR="00885F57" w:rsidRPr="00F82CAE" w:rsidRDefault="00885F57" w:rsidP="00F82CA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val="en-US"/>
        </w:rPr>
        <w:drawing>
          <wp:inline distT="0" distB="0" distL="0" distR="0">
            <wp:extent cx="4290060" cy="2865120"/>
            <wp:effectExtent l="0" t="0" r="0" b="0"/>
            <wp:docPr id="3" name="Paveikslėlis 3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• Neskubėkite supirkti „viską“ iš karto, galima pirkti palaipsniui, nuo vasaros pradžios.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• Pratybų sąsiuviniai, segtuvai darbams susegti bus perkami visai klasei kartu.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• Nesutelkite viso dėmesio į kainą.</w:t>
      </w:r>
    </w:p>
    <w:p w:rsidR="002B4966" w:rsidRDefault="002B4966"/>
    <w:p w:rsidR="00F82CAE" w:rsidRPr="00F82CAE" w:rsidRDefault="00F82CAE" w:rsidP="00F82CA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82CAE">
        <w:rPr>
          <w:rFonts w:ascii="Times New Roman" w:hAnsi="Times New Roman" w:cs="Times New Roman"/>
          <w:b/>
          <w:sz w:val="44"/>
          <w:szCs w:val="44"/>
          <w:u w:val="single"/>
        </w:rPr>
        <w:t>Patarimas Tėvams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Nusipirkite vieną plonai rašantį ryškų žymeklį “markerį”, su kuriuo kartu su savo Atžala pažymėsite / užrašysite vard</w:t>
      </w:r>
      <w:r w:rsidR="00EE2D0C">
        <w:rPr>
          <w:rFonts w:ascii="Times New Roman" w:hAnsi="Times New Roman" w:cs="Times New Roman"/>
          <w:sz w:val="28"/>
          <w:szCs w:val="28"/>
        </w:rPr>
        <w:t xml:space="preserve">ą ir klasę (kadangi, pvz., Jonukų ir </w:t>
      </w:r>
      <w:proofErr w:type="spellStart"/>
      <w:r w:rsidR="00EE2D0C">
        <w:rPr>
          <w:rFonts w:ascii="Times New Roman" w:hAnsi="Times New Roman" w:cs="Times New Roman"/>
          <w:sz w:val="28"/>
          <w:szCs w:val="28"/>
        </w:rPr>
        <w:t>Ony</w:t>
      </w:r>
      <w:r w:rsidRPr="00F82CAE">
        <w:rPr>
          <w:rFonts w:ascii="Times New Roman" w:hAnsi="Times New Roman" w:cs="Times New Roman"/>
          <w:sz w:val="28"/>
          <w:szCs w:val="28"/>
        </w:rPr>
        <w:t>čių</w:t>
      </w:r>
      <w:proofErr w:type="spellEnd"/>
      <w:r w:rsidRPr="00F82CAE">
        <w:rPr>
          <w:rFonts w:ascii="Times New Roman" w:hAnsi="Times New Roman" w:cs="Times New Roman"/>
          <w:sz w:val="28"/>
          <w:szCs w:val="28"/>
        </w:rPr>
        <w:t xml:space="preserve"> gali būti daug mokykloje) ant pieštukų, teptukų, penalo, plunksninės, sportinio maišelio, sportinės avalynės… Remdamiesi savo ir kolegų ilgamete pedagogine patirtimi, sakome, kad taip bus lengviau Jūsų Atžalai, Jums ir Mokytojai!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 xml:space="preserve">Patikėkite, kiek būna „juokingų ir liūdnų“ situacijų: 7 vienodi rašikliai, pieštukai, teptukai klasėje, namo </w:t>
      </w:r>
      <w:r w:rsidR="00916EB0">
        <w:rPr>
          <w:rFonts w:ascii="Times New Roman" w:hAnsi="Times New Roman" w:cs="Times New Roman"/>
          <w:sz w:val="28"/>
          <w:szCs w:val="28"/>
        </w:rPr>
        <w:t xml:space="preserve">vaikas </w:t>
      </w:r>
      <w:r w:rsidRPr="00F82CAE">
        <w:rPr>
          <w:rFonts w:ascii="Times New Roman" w:hAnsi="Times New Roman" w:cs="Times New Roman"/>
          <w:sz w:val="28"/>
          <w:szCs w:val="28"/>
        </w:rPr>
        <w:t>grįžo su klasės draugo dviem dydžiais didesniais sportiniais batais …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Visas knygas dar kartą pažymėkite paprastu pieštuku titulinio puslapio vidinėje pusėje užrašydami vaiko vardą, pavardę ir klasę… Būna, kad vaikai apsikeičia knygomis ir ne tik...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Pusryčių /pietų dėžutė – visada išskirtinis ir vienas iš maloniausių pradinuko “aksesuarų”.</w:t>
      </w:r>
    </w:p>
    <w:p w:rsidR="00885F57" w:rsidRDefault="00885F57"/>
    <w:p w:rsidR="00885F57" w:rsidRDefault="00885F57"/>
    <w:p w:rsidR="00F82CAE" w:rsidRDefault="00F82CAE" w:rsidP="00F82CA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82CAE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Pirmoko krepšelis išsamiai:</w:t>
      </w:r>
    </w:p>
    <w:p w:rsidR="00885F57" w:rsidRPr="00F82CAE" w:rsidRDefault="00885F57" w:rsidP="00F82CA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noProof/>
          <w:lang w:val="en-US"/>
        </w:rPr>
        <w:drawing>
          <wp:inline distT="0" distB="0" distL="0" distR="0">
            <wp:extent cx="5987434" cy="4488180"/>
            <wp:effectExtent l="0" t="0" r="0" b="7620"/>
            <wp:docPr id="2" name="Paveikslėlis 2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77" cy="448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  <w:u w:val="single"/>
        </w:rPr>
      </w:pPr>
      <w:r w:rsidRPr="00F82CAE">
        <w:rPr>
          <w:rFonts w:ascii="Times New Roman" w:hAnsi="Times New Roman" w:cs="Times New Roman"/>
          <w:b/>
          <w:sz w:val="28"/>
          <w:szCs w:val="28"/>
          <w:u w:val="single"/>
        </w:rPr>
        <w:t>Kuprinė</w:t>
      </w:r>
      <w:r w:rsidRPr="00F82CA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Būtinai padėkite išsirinkti.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Tinkamiausia forma – kuprinė „ dėžutė“.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Svoris iki 700 g.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Svarbu platūs ir minkšti diržai.</w:t>
      </w:r>
    </w:p>
    <w:p w:rsidR="00AA15E2" w:rsidRPr="00AA15E2" w:rsidRDefault="00F82CAE" w:rsidP="00F82CAE">
      <w:pPr>
        <w:pStyle w:val="Betarp"/>
        <w:rPr>
          <w:rFonts w:ascii="Times New Roman" w:hAnsi="Times New Roman" w:cs="Times New Roman"/>
          <w:sz w:val="28"/>
          <w:szCs w:val="28"/>
          <w:u w:val="single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t>Krepšelis sportinei aprangai</w:t>
      </w:r>
      <w:r w:rsidRPr="00AA15E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Reikalinga sportinė apranga, sportinė avalynė ir baseino priemonės (maudymosi glaud</w:t>
      </w:r>
      <w:r w:rsidR="00AA15E2">
        <w:rPr>
          <w:rFonts w:ascii="Times New Roman" w:hAnsi="Times New Roman" w:cs="Times New Roman"/>
          <w:sz w:val="28"/>
          <w:szCs w:val="28"/>
        </w:rPr>
        <w:t>ės/kostiumėlis, kepuraitė (mergaitėms</w:t>
      </w:r>
      <w:r w:rsidR="00885F57">
        <w:rPr>
          <w:rFonts w:ascii="Times New Roman" w:hAnsi="Times New Roman" w:cs="Times New Roman"/>
          <w:sz w:val="28"/>
          <w:szCs w:val="28"/>
        </w:rPr>
        <w:t>)</w:t>
      </w:r>
      <w:r w:rsidR="00AA15E2">
        <w:rPr>
          <w:rFonts w:ascii="Times New Roman" w:hAnsi="Times New Roman" w:cs="Times New Roman"/>
          <w:sz w:val="28"/>
          <w:szCs w:val="28"/>
        </w:rPr>
        <w:t>.</w:t>
      </w:r>
    </w:p>
    <w:p w:rsidR="00885F57" w:rsidRPr="00F82CAE" w:rsidRDefault="00885F57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Svarbu </w:t>
      </w:r>
      <w:r w:rsidRPr="00F82CAE">
        <w:rPr>
          <w:rFonts w:ascii="Times New Roman" w:hAnsi="Times New Roman" w:cs="Times New Roman"/>
          <w:sz w:val="28"/>
          <w:szCs w:val="28"/>
        </w:rPr>
        <w:t>ir krepšelis avalynei. Gali būti ir du skyreliai viename krepšelyje: vienas aprangai, kitas – avalynei.</w:t>
      </w:r>
    </w:p>
    <w:p w:rsidR="00F82CAE" w:rsidRPr="00AA15E2" w:rsidRDefault="00F82CAE" w:rsidP="00F82CAE">
      <w:pPr>
        <w:pStyle w:val="Betar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t>Penalas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Cilindro / vamzdžio formos su užtrauktuku arba pailgos stačiakampio formos “dėžutė”. Svarbu – gilumas iki 2cm.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Neslysta / nečiuožia nuo suolo ir atsidarius – neiškrenta priemonės.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Jame telpa rašiklis, paprastas pieštukas, rašalo kapsulė ir 2-3 spalvoti pieštukai, drožtukas, liniuotė (pailga).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Stačiakampė plunksninė / penalas</w:t>
      </w:r>
      <w:r w:rsidR="00885F57">
        <w:rPr>
          <w:rFonts w:ascii="Times New Roman" w:hAnsi="Times New Roman" w:cs="Times New Roman"/>
          <w:sz w:val="28"/>
          <w:szCs w:val="28"/>
        </w:rPr>
        <w:t xml:space="preserve"> f</w:t>
      </w:r>
      <w:r w:rsidRPr="00F82CAE">
        <w:rPr>
          <w:rFonts w:ascii="Times New Roman" w:hAnsi="Times New Roman" w:cs="Times New Roman"/>
          <w:sz w:val="28"/>
          <w:szCs w:val="28"/>
        </w:rPr>
        <w:t>lomasteriams, p</w:t>
      </w:r>
      <w:r w:rsidR="00885F57">
        <w:rPr>
          <w:rFonts w:ascii="Times New Roman" w:hAnsi="Times New Roman" w:cs="Times New Roman"/>
          <w:sz w:val="28"/>
          <w:szCs w:val="28"/>
        </w:rPr>
        <w:t xml:space="preserve">ieštukams, trintukui, žirklėms, </w:t>
      </w:r>
      <w:proofErr w:type="spellStart"/>
      <w:r w:rsidRPr="00F82CAE">
        <w:rPr>
          <w:rFonts w:ascii="Times New Roman" w:hAnsi="Times New Roman" w:cs="Times New Roman"/>
          <w:sz w:val="28"/>
          <w:szCs w:val="28"/>
        </w:rPr>
        <w:t>pieštukiniams</w:t>
      </w:r>
      <w:proofErr w:type="spellEnd"/>
      <w:r w:rsidRPr="00F82CAE">
        <w:rPr>
          <w:rFonts w:ascii="Times New Roman" w:hAnsi="Times New Roman" w:cs="Times New Roman"/>
          <w:sz w:val="28"/>
          <w:szCs w:val="28"/>
        </w:rPr>
        <w:t xml:space="preserve"> klijams.</w:t>
      </w:r>
      <w:r w:rsidR="00885F57">
        <w:rPr>
          <w:rFonts w:ascii="Times New Roman" w:hAnsi="Times New Roman" w:cs="Times New Roman"/>
          <w:sz w:val="28"/>
          <w:szCs w:val="28"/>
        </w:rPr>
        <w:t>..</w:t>
      </w:r>
    </w:p>
    <w:p w:rsidR="00F82CAE" w:rsidRPr="00AA15E2" w:rsidRDefault="00F82CAE" w:rsidP="00F82CAE">
      <w:pPr>
        <w:pStyle w:val="Betar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Plunksnakotis / rašalinis parkeris</w:t>
      </w:r>
    </w:p>
    <w:p w:rsidR="00AA15E2" w:rsidRPr="00F82CAE" w:rsidRDefault="00AA15E2" w:rsidP="00AA15E2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VIENAS iš pagrindinių ir svarbiausių vaiko „draugų“ pamok</w:t>
      </w:r>
      <w:r w:rsidR="00885F57">
        <w:rPr>
          <w:rFonts w:ascii="Times New Roman" w:hAnsi="Times New Roman" w:cs="Times New Roman"/>
          <w:sz w:val="28"/>
          <w:szCs w:val="28"/>
        </w:rPr>
        <w:t xml:space="preserve">oje jo rankytėms, pirštukams, o namuose – atliekant namų darbų </w:t>
      </w:r>
      <w:r w:rsidRPr="00F82CAE">
        <w:rPr>
          <w:rFonts w:ascii="Times New Roman" w:hAnsi="Times New Roman" w:cs="Times New Roman"/>
          <w:sz w:val="28"/>
          <w:szCs w:val="28"/>
        </w:rPr>
        <w:t>užduotis.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Patogus paimti, taisyklingai laikyti, rašyti.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Pirštais suimama vieta - minimaliai grublėta, neslidi.</w:t>
      </w:r>
    </w:p>
    <w:p w:rsidR="00F82CAE" w:rsidRPr="00AA15E2" w:rsidRDefault="00F82CAE" w:rsidP="00F82CAE">
      <w:pPr>
        <w:pStyle w:val="Betar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t>Rašalo kapsulės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Turėti sau ir nuliūdusiam klasės draugui.</w:t>
      </w:r>
    </w:p>
    <w:p w:rsidR="00F82CAE" w:rsidRPr="00AA15E2" w:rsidRDefault="00F82CAE" w:rsidP="00F82CAE">
      <w:pPr>
        <w:pStyle w:val="Betar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t>Spalvoti pieštukai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Ploni, patogū</w:t>
      </w:r>
      <w:r w:rsidR="00AA15E2">
        <w:rPr>
          <w:rFonts w:ascii="Times New Roman" w:hAnsi="Times New Roman" w:cs="Times New Roman"/>
          <w:sz w:val="28"/>
          <w:szCs w:val="28"/>
        </w:rPr>
        <w:t xml:space="preserve">s laikyti, gali būti </w:t>
      </w:r>
      <w:proofErr w:type="spellStart"/>
      <w:r w:rsidR="00AA15E2">
        <w:rPr>
          <w:rFonts w:ascii="Times New Roman" w:hAnsi="Times New Roman" w:cs="Times New Roman"/>
          <w:sz w:val="28"/>
          <w:szCs w:val="28"/>
        </w:rPr>
        <w:t>briaunuoti</w:t>
      </w:r>
      <w:proofErr w:type="spellEnd"/>
      <w:r w:rsidR="00AA15E2">
        <w:rPr>
          <w:rFonts w:ascii="Times New Roman" w:hAnsi="Times New Roman" w:cs="Times New Roman"/>
          <w:sz w:val="28"/>
          <w:szCs w:val="28"/>
        </w:rPr>
        <w:t xml:space="preserve"> - d</w:t>
      </w:r>
      <w:r w:rsidRPr="00F82CAE">
        <w:rPr>
          <w:rFonts w:ascii="Times New Roman" w:hAnsi="Times New Roman" w:cs="Times New Roman"/>
          <w:sz w:val="28"/>
          <w:szCs w:val="28"/>
        </w:rPr>
        <w:t>a</w:t>
      </w:r>
      <w:r w:rsidR="00AA15E2">
        <w:rPr>
          <w:rFonts w:ascii="Times New Roman" w:hAnsi="Times New Roman" w:cs="Times New Roman"/>
          <w:sz w:val="28"/>
          <w:szCs w:val="28"/>
        </w:rPr>
        <w:t>bar rekomenduojami tribriauniai.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Lengvai piešiantys, nereikia spausti, norint spalvą pamatyti.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Prie pieštukų rekomenduojama turėti ir tinkamą pagal dydį drožtuką su „konteineriuku“ drožlėms.</w:t>
      </w:r>
    </w:p>
    <w:p w:rsidR="00F82CAE" w:rsidRPr="00AA15E2" w:rsidRDefault="00F82CAE" w:rsidP="00F82CAE">
      <w:pPr>
        <w:pStyle w:val="Betar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t>Flomasteriai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 xml:space="preserve">Tinkami ir </w:t>
      </w:r>
      <w:r w:rsidR="00AA15E2">
        <w:rPr>
          <w:rFonts w:ascii="Times New Roman" w:hAnsi="Times New Roman" w:cs="Times New Roman"/>
          <w:sz w:val="28"/>
          <w:szCs w:val="28"/>
        </w:rPr>
        <w:t xml:space="preserve">ploni, rašantys tik vienu galu </w:t>
      </w:r>
      <w:r w:rsidRPr="00F82CAE">
        <w:rPr>
          <w:rFonts w:ascii="Times New Roman" w:hAnsi="Times New Roman" w:cs="Times New Roman"/>
          <w:sz w:val="28"/>
          <w:szCs w:val="28"/>
        </w:rPr>
        <w:t>ir</w:t>
      </w:r>
      <w:r w:rsidR="00AA15E2">
        <w:rPr>
          <w:rFonts w:ascii="Times New Roman" w:hAnsi="Times New Roman" w:cs="Times New Roman"/>
          <w:sz w:val="28"/>
          <w:szCs w:val="28"/>
        </w:rPr>
        <w:t>/ar</w:t>
      </w:r>
      <w:r w:rsidRPr="00F82CAE">
        <w:rPr>
          <w:rFonts w:ascii="Times New Roman" w:hAnsi="Times New Roman" w:cs="Times New Roman"/>
          <w:sz w:val="28"/>
          <w:szCs w:val="28"/>
        </w:rPr>
        <w:t xml:space="preserve"> abiem galais.</w:t>
      </w:r>
    </w:p>
    <w:p w:rsidR="00AA15E2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t>Paprastas minkštas pieštukas</w:t>
      </w:r>
      <w:r w:rsidRPr="00F82C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CAE" w:rsidRPr="00F82CAE" w:rsidRDefault="00885F57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2-3 vnt. </w:t>
      </w:r>
      <w:r w:rsidR="00F82CAE" w:rsidRPr="00F82CAE">
        <w:rPr>
          <w:rFonts w:ascii="Times New Roman" w:hAnsi="Times New Roman" w:cs="Times New Roman"/>
          <w:sz w:val="28"/>
          <w:szCs w:val="28"/>
        </w:rPr>
        <w:t>(ant pieštuko ieškokite B arba 2B užrašo).</w:t>
      </w:r>
    </w:p>
    <w:p w:rsidR="00F82CAE" w:rsidRPr="00AA15E2" w:rsidRDefault="00F82CAE" w:rsidP="00F82CAE">
      <w:pPr>
        <w:pStyle w:val="Betar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t>Minkštas trintukas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Svarbu – švariai trinantis.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Vidutinio dydžio, patogus paimti, laikyti ir trinti.</w:t>
      </w:r>
    </w:p>
    <w:p w:rsidR="00F82CAE" w:rsidRPr="00AA15E2" w:rsidRDefault="00F82CAE" w:rsidP="00F82CAE">
      <w:pPr>
        <w:pStyle w:val="Betar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t>Liniuotė</w:t>
      </w:r>
    </w:p>
    <w:p w:rsidR="00AA15E2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Pailgos form</w:t>
      </w:r>
      <w:r w:rsidR="00AA15E2">
        <w:rPr>
          <w:rFonts w:ascii="Times New Roman" w:hAnsi="Times New Roman" w:cs="Times New Roman"/>
          <w:sz w:val="28"/>
          <w:szCs w:val="28"/>
        </w:rPr>
        <w:t>os (centimetrais). Ilgis – 15cm</w:t>
      </w:r>
      <w:r w:rsidRPr="00F82CAE">
        <w:rPr>
          <w:rFonts w:ascii="Times New Roman" w:hAnsi="Times New Roman" w:cs="Times New Roman"/>
          <w:sz w:val="28"/>
          <w:szCs w:val="28"/>
        </w:rPr>
        <w:t xml:space="preserve"> / 20cm. </w:t>
      </w:r>
    </w:p>
    <w:p w:rsidR="00F82CAE" w:rsidRPr="00AA15E2" w:rsidRDefault="00F82CAE" w:rsidP="00F82CAE">
      <w:pPr>
        <w:pStyle w:val="Betarp"/>
        <w:rPr>
          <w:rFonts w:ascii="Times New Roman" w:hAnsi="Times New Roman" w:cs="Times New Roman"/>
          <w:sz w:val="28"/>
          <w:szCs w:val="28"/>
          <w:u w:val="single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t>Klijai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proofErr w:type="spellStart"/>
      <w:r w:rsidRPr="00F82CAE">
        <w:rPr>
          <w:rFonts w:ascii="Times New Roman" w:hAnsi="Times New Roman" w:cs="Times New Roman"/>
          <w:sz w:val="28"/>
          <w:szCs w:val="28"/>
        </w:rPr>
        <w:t>Pieštukiniai</w:t>
      </w:r>
      <w:proofErr w:type="spellEnd"/>
      <w:r w:rsidRPr="00F82CAE">
        <w:rPr>
          <w:rFonts w:ascii="Times New Roman" w:hAnsi="Times New Roman" w:cs="Times New Roman"/>
          <w:sz w:val="28"/>
          <w:szCs w:val="28"/>
        </w:rPr>
        <w:t xml:space="preserve"> (sausi).</w:t>
      </w:r>
    </w:p>
    <w:p w:rsidR="00F82CAE" w:rsidRPr="00AA15E2" w:rsidRDefault="00F82CAE" w:rsidP="00F82CAE">
      <w:pPr>
        <w:pStyle w:val="Betar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t>Ploni sąsiuviniai skirti I klasei</w:t>
      </w:r>
    </w:p>
    <w:p w:rsid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S</w:t>
      </w:r>
      <w:r w:rsidR="00AA15E2">
        <w:rPr>
          <w:rFonts w:ascii="Times New Roman" w:hAnsi="Times New Roman" w:cs="Times New Roman"/>
          <w:sz w:val="28"/>
          <w:szCs w:val="28"/>
        </w:rPr>
        <w:t xml:space="preserve">varbu – </w:t>
      </w:r>
      <w:proofErr w:type="spellStart"/>
      <w:r w:rsidR="00AA15E2">
        <w:rPr>
          <w:rFonts w:ascii="Times New Roman" w:hAnsi="Times New Roman" w:cs="Times New Roman"/>
          <w:sz w:val="28"/>
          <w:szCs w:val="28"/>
        </w:rPr>
        <w:t>titulino</w:t>
      </w:r>
      <w:proofErr w:type="spellEnd"/>
      <w:r w:rsidR="00AA15E2">
        <w:rPr>
          <w:rFonts w:ascii="Times New Roman" w:hAnsi="Times New Roman" w:cs="Times New Roman"/>
          <w:sz w:val="28"/>
          <w:szCs w:val="28"/>
        </w:rPr>
        <w:t xml:space="preserve"> lapo išorėje </w:t>
      </w:r>
      <w:r w:rsidRPr="00F82CAE">
        <w:rPr>
          <w:rFonts w:ascii="Times New Roman" w:hAnsi="Times New Roman" w:cs="Times New Roman"/>
          <w:sz w:val="28"/>
          <w:szCs w:val="28"/>
        </w:rPr>
        <w:t>suliniuota vieta informacijai užrašyti.</w:t>
      </w:r>
    </w:p>
    <w:p w:rsidR="00885F57" w:rsidRPr="00F82CAE" w:rsidRDefault="00885F57" w:rsidP="00885F57">
      <w:pPr>
        <w:pStyle w:val="Betarp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35A8AE6" wp14:editId="438F4E01">
            <wp:extent cx="3876738" cy="2263140"/>
            <wp:effectExtent l="0" t="0" r="9525" b="3810"/>
            <wp:docPr id="1" name="Paveikslėlis 1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00007" cy="227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Linijomis (plačiomis) – 5 vnt.</w:t>
      </w:r>
      <w:r w:rsidR="00885F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Langeliais (dideliais) – 5 vnt.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Paraštės pažymėtos raudona linija tiek vidinėje, tiek išorinėje lapo pusėje.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Švelniu, slidžiu lapo paviršiumi.</w:t>
      </w:r>
      <w:r w:rsidR="00885F5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85F57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 xml:space="preserve">Natų sąsiuvinis – 1 </w:t>
      </w:r>
      <w:proofErr w:type="spellStart"/>
      <w:r w:rsidRPr="00F82CAE">
        <w:rPr>
          <w:rFonts w:ascii="Times New Roman" w:hAnsi="Times New Roman" w:cs="Times New Roman"/>
          <w:sz w:val="28"/>
          <w:szCs w:val="28"/>
        </w:rPr>
        <w:t>vnt.(mažas</w:t>
      </w:r>
      <w:proofErr w:type="spellEnd"/>
      <w:r w:rsidRPr="00F82CAE">
        <w:rPr>
          <w:rFonts w:ascii="Times New Roman" w:hAnsi="Times New Roman" w:cs="Times New Roman"/>
          <w:sz w:val="28"/>
          <w:szCs w:val="28"/>
        </w:rPr>
        <w:t>)</w:t>
      </w:r>
      <w:r w:rsidR="00885F57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F82CAE" w:rsidRPr="00AA15E2" w:rsidRDefault="00F82CAE" w:rsidP="00F82CAE">
      <w:pPr>
        <w:pStyle w:val="Betar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t>Dėklas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Sąsiuvinio dydžio</w:t>
      </w:r>
      <w:r w:rsidR="00885F57">
        <w:rPr>
          <w:rFonts w:ascii="Times New Roman" w:hAnsi="Times New Roman" w:cs="Times New Roman"/>
          <w:sz w:val="28"/>
          <w:szCs w:val="28"/>
        </w:rPr>
        <w:t xml:space="preserve"> (</w:t>
      </w:r>
      <w:r w:rsidR="00885F57" w:rsidRPr="00F82CAE">
        <w:rPr>
          <w:rFonts w:ascii="Times New Roman" w:hAnsi="Times New Roman" w:cs="Times New Roman"/>
          <w:sz w:val="28"/>
          <w:szCs w:val="28"/>
        </w:rPr>
        <w:t>A5</w:t>
      </w:r>
      <w:r w:rsidR="00885F57">
        <w:rPr>
          <w:rFonts w:ascii="Times New Roman" w:hAnsi="Times New Roman" w:cs="Times New Roman"/>
          <w:sz w:val="28"/>
          <w:szCs w:val="28"/>
        </w:rPr>
        <w:t xml:space="preserve"> formatas)</w:t>
      </w:r>
      <w:r w:rsidRPr="00F82CAE">
        <w:rPr>
          <w:rFonts w:ascii="Times New Roman" w:hAnsi="Times New Roman" w:cs="Times New Roman"/>
          <w:sz w:val="28"/>
          <w:szCs w:val="28"/>
        </w:rPr>
        <w:t>, kietas, su gumele / lipuku.</w:t>
      </w:r>
    </w:p>
    <w:p w:rsidR="00F82CAE" w:rsidRPr="00AA15E2" w:rsidRDefault="00F82CAE" w:rsidP="00F82CAE">
      <w:pPr>
        <w:pStyle w:val="Betar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Aplankalai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Ploniems sąsiuviniams.</w:t>
      </w:r>
    </w:p>
    <w:p w:rsidR="00F82CAE" w:rsidRPr="00F82CAE" w:rsidRDefault="00885F57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komplektas knygoms (</w:t>
      </w:r>
      <w:r w:rsidR="00F82CAE" w:rsidRPr="00F82CAE">
        <w:rPr>
          <w:rFonts w:ascii="Times New Roman" w:hAnsi="Times New Roman" w:cs="Times New Roman"/>
          <w:sz w:val="28"/>
          <w:szCs w:val="28"/>
        </w:rPr>
        <w:t>jame būna ir pratyboms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2CAE" w:rsidRPr="00F82CAE">
        <w:rPr>
          <w:rFonts w:ascii="Times New Roman" w:hAnsi="Times New Roman" w:cs="Times New Roman"/>
          <w:sz w:val="28"/>
          <w:szCs w:val="28"/>
        </w:rPr>
        <w:t>.</w:t>
      </w:r>
    </w:p>
    <w:p w:rsidR="00F82CAE" w:rsidRPr="00AA15E2" w:rsidRDefault="00F82CAE" w:rsidP="00F82CAE">
      <w:pPr>
        <w:pStyle w:val="Betar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t>Piešimo sąsiuviniai</w:t>
      </w:r>
    </w:p>
    <w:p w:rsidR="00AA15E2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 xml:space="preserve">A4 formatas – 2 vnt. </w:t>
      </w:r>
    </w:p>
    <w:p w:rsidR="00AA15E2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 xml:space="preserve">1vnt. – akvarelės sąsiuvinis (grublėtu paviršiumi, stori lapai). 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1vnt. – piešimo sąsiuvinis (plonesni lapai).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A3 formatas – 1 vnt. ( užtenka tik akvarelės sąsiuvinio).</w:t>
      </w:r>
    </w:p>
    <w:p w:rsidR="00F82CAE" w:rsidRPr="00AA15E2" w:rsidRDefault="00F82CAE" w:rsidP="00F82CAE">
      <w:pPr>
        <w:pStyle w:val="Betar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t>Spalvotas popierius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Dvipusis (plonas, lankstymui).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Vienpusis (storesnis, karpymui ir klijavimui).</w:t>
      </w:r>
    </w:p>
    <w:p w:rsidR="00F82CAE" w:rsidRPr="00AA15E2" w:rsidRDefault="00F82CAE" w:rsidP="00F82CAE">
      <w:pPr>
        <w:pStyle w:val="Betar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t>Kartonas</w:t>
      </w:r>
    </w:p>
    <w:p w:rsidR="00F82CAE" w:rsidRDefault="00EE2D0C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Baltas / </w:t>
      </w:r>
      <w:r w:rsidR="00AA15E2">
        <w:rPr>
          <w:rFonts w:ascii="Times New Roman" w:hAnsi="Times New Roman" w:cs="Times New Roman"/>
          <w:sz w:val="28"/>
          <w:szCs w:val="28"/>
        </w:rPr>
        <w:t>Spalvotas (</w:t>
      </w:r>
      <w:r w:rsidR="00F82CAE" w:rsidRPr="00F82CAE">
        <w:rPr>
          <w:rFonts w:ascii="Times New Roman" w:hAnsi="Times New Roman" w:cs="Times New Roman"/>
          <w:sz w:val="28"/>
          <w:szCs w:val="28"/>
        </w:rPr>
        <w:t>geriau  dvipusis</w:t>
      </w:r>
      <w:r w:rsidR="00AA15E2">
        <w:rPr>
          <w:rFonts w:ascii="Times New Roman" w:hAnsi="Times New Roman" w:cs="Times New Roman"/>
          <w:sz w:val="28"/>
          <w:szCs w:val="28"/>
        </w:rPr>
        <w:t>)</w:t>
      </w:r>
      <w:r w:rsidR="00F82CAE" w:rsidRPr="00F82CAE">
        <w:rPr>
          <w:rFonts w:ascii="Times New Roman" w:hAnsi="Times New Roman" w:cs="Times New Roman"/>
          <w:sz w:val="28"/>
          <w:szCs w:val="28"/>
        </w:rPr>
        <w:t>.</w:t>
      </w:r>
    </w:p>
    <w:p w:rsidR="00AA15E2" w:rsidRPr="00EE2D0C" w:rsidRDefault="00AA15E2" w:rsidP="00AA15E2">
      <w:pPr>
        <w:pStyle w:val="Betar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D0C">
        <w:rPr>
          <w:rFonts w:ascii="Times New Roman" w:hAnsi="Times New Roman" w:cs="Times New Roman"/>
          <w:b/>
          <w:sz w:val="28"/>
          <w:szCs w:val="28"/>
          <w:u w:val="single"/>
        </w:rPr>
        <w:t>Žirklės</w:t>
      </w:r>
    </w:p>
    <w:p w:rsidR="00AA15E2" w:rsidRPr="00F82CAE" w:rsidRDefault="00AA15E2" w:rsidP="00AA15E2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Gerai kerpančios, bukais galais.</w:t>
      </w:r>
    </w:p>
    <w:p w:rsidR="00AA15E2" w:rsidRPr="00F82CAE" w:rsidRDefault="00AA15E2" w:rsidP="00AA15E2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Specializuotos kairiarankiams.</w:t>
      </w:r>
    </w:p>
    <w:p w:rsidR="00F82CAE" w:rsidRPr="00AA15E2" w:rsidRDefault="00F82CAE" w:rsidP="00F82CAE">
      <w:pPr>
        <w:pStyle w:val="Betar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t>Akvarelė ir guašas</w:t>
      </w:r>
    </w:p>
    <w:p w:rsidR="00F82CAE" w:rsidRPr="00F82CAE" w:rsidRDefault="00AA15E2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Tinkamiausia 6–10 spalvų (</w:t>
      </w:r>
      <w:r w:rsidR="00F82CAE" w:rsidRPr="00F82CAE">
        <w:rPr>
          <w:rFonts w:ascii="Times New Roman" w:hAnsi="Times New Roman" w:cs="Times New Roman"/>
          <w:sz w:val="28"/>
          <w:szCs w:val="28"/>
        </w:rPr>
        <w:t>rusiškas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2CAE" w:rsidRPr="00F82CAE">
        <w:rPr>
          <w:rFonts w:ascii="Times New Roman" w:hAnsi="Times New Roman" w:cs="Times New Roman"/>
          <w:sz w:val="28"/>
          <w:szCs w:val="28"/>
        </w:rPr>
        <w:t>.</w:t>
      </w:r>
    </w:p>
    <w:p w:rsidR="00F82CAE" w:rsidRPr="00AA15E2" w:rsidRDefault="00F82CAE" w:rsidP="00F82CAE">
      <w:pPr>
        <w:pStyle w:val="Betar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t>Teptukai</w:t>
      </w:r>
    </w:p>
    <w:p w:rsid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Plonas – 1 vnt.</w:t>
      </w:r>
      <w:r w:rsidR="00EE2D0C">
        <w:rPr>
          <w:rFonts w:ascii="Times New Roman" w:hAnsi="Times New Roman" w:cs="Times New Roman"/>
          <w:sz w:val="28"/>
          <w:szCs w:val="28"/>
        </w:rPr>
        <w:t xml:space="preserve"> / </w:t>
      </w:r>
      <w:r w:rsidRPr="00F82CAE">
        <w:rPr>
          <w:rFonts w:ascii="Times New Roman" w:hAnsi="Times New Roman" w:cs="Times New Roman"/>
          <w:sz w:val="28"/>
          <w:szCs w:val="28"/>
        </w:rPr>
        <w:t>Vidutinis – 1 vnt.</w:t>
      </w:r>
    </w:p>
    <w:p w:rsidR="00EE2D0C" w:rsidRPr="00F82CAE" w:rsidRDefault="00EE2D0C" w:rsidP="00EE2D0C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Storas – 1 vnt.( teptuko šepetėlis stačiakampio formos).</w:t>
      </w:r>
    </w:p>
    <w:p w:rsidR="00EE2D0C" w:rsidRPr="00F82CAE" w:rsidRDefault="00EE2D0C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Ant pačių teptukų žymekliu užrašykite savo vaiko vardą.</w:t>
      </w:r>
    </w:p>
    <w:p w:rsidR="00F82CAE" w:rsidRPr="00AA15E2" w:rsidRDefault="00F82CAE" w:rsidP="00F82CAE">
      <w:pPr>
        <w:pStyle w:val="Betar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t>Indelis vandeniui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Tinkamiausias dvigubas (suklijuoti du indeliai su vienu dangteliu).</w:t>
      </w:r>
    </w:p>
    <w:p w:rsidR="00F82CAE" w:rsidRPr="00AA15E2" w:rsidRDefault="00F82CAE" w:rsidP="00F82CAE">
      <w:pPr>
        <w:pStyle w:val="Betar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t>Paletė spalvoms maišyti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82CAE">
        <w:rPr>
          <w:rFonts w:ascii="Times New Roman" w:hAnsi="Times New Roman" w:cs="Times New Roman"/>
          <w:sz w:val="28"/>
          <w:szCs w:val="28"/>
        </w:rPr>
        <w:t>Tinkamiausia su mažais indukais / išgaubimais pačioje paletėje.</w:t>
      </w:r>
    </w:p>
    <w:p w:rsidR="00F82CAE" w:rsidRPr="00AA15E2" w:rsidRDefault="00F82CAE" w:rsidP="00F82CAE">
      <w:pPr>
        <w:pStyle w:val="Betar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t xml:space="preserve">Plastilinas, </w:t>
      </w:r>
      <w:proofErr w:type="spellStart"/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t>modelinas</w:t>
      </w:r>
      <w:proofErr w:type="spellEnd"/>
    </w:p>
    <w:p w:rsidR="00AA15E2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t>Prijuostė dailės ir technologijų pamokai</w:t>
      </w:r>
      <w:r w:rsidRPr="00F82CAE">
        <w:rPr>
          <w:rFonts w:ascii="Times New Roman" w:hAnsi="Times New Roman" w:cs="Times New Roman"/>
          <w:sz w:val="28"/>
          <w:szCs w:val="28"/>
        </w:rPr>
        <w:t xml:space="preserve"> (tiks ir tvarkingi, seni , didesni marškinėliai)</w:t>
      </w:r>
      <w:r w:rsidR="00AA15E2">
        <w:rPr>
          <w:rFonts w:ascii="Times New Roman" w:hAnsi="Times New Roman" w:cs="Times New Roman"/>
          <w:sz w:val="28"/>
          <w:szCs w:val="28"/>
        </w:rPr>
        <w:t>.</w:t>
      </w:r>
    </w:p>
    <w:p w:rsidR="00F82CAE" w:rsidRPr="00F82CAE" w:rsidRDefault="00F82CAE" w:rsidP="00F82CAE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t>Polietileno plėvelės gabalas</w:t>
      </w:r>
      <w:r w:rsidRPr="00F82CAE">
        <w:rPr>
          <w:rFonts w:ascii="Times New Roman" w:hAnsi="Times New Roman" w:cs="Times New Roman"/>
          <w:sz w:val="28"/>
          <w:szCs w:val="28"/>
        </w:rPr>
        <w:t xml:space="preserve"> (</w:t>
      </w:r>
      <w:r w:rsidR="00EE2D0C">
        <w:rPr>
          <w:rFonts w:ascii="Times New Roman" w:hAnsi="Times New Roman" w:cs="Times New Roman"/>
          <w:sz w:val="28"/>
          <w:szCs w:val="28"/>
        </w:rPr>
        <w:t xml:space="preserve">klijuotės, tiesiamos ant stalo </w:t>
      </w:r>
      <w:r w:rsidRPr="00F82CAE">
        <w:rPr>
          <w:rFonts w:ascii="Times New Roman" w:hAnsi="Times New Roman" w:cs="Times New Roman"/>
          <w:sz w:val="28"/>
          <w:szCs w:val="28"/>
        </w:rPr>
        <w:t>gabalas) suolui apsaugoti</w:t>
      </w:r>
      <w:r w:rsidR="00EE2D0C">
        <w:rPr>
          <w:rFonts w:ascii="Times New Roman" w:hAnsi="Times New Roman" w:cs="Times New Roman"/>
          <w:sz w:val="28"/>
          <w:szCs w:val="28"/>
        </w:rPr>
        <w:t>.</w:t>
      </w:r>
    </w:p>
    <w:p w:rsidR="00F82CAE" w:rsidRDefault="00F82CAE" w:rsidP="00F82CAE">
      <w:pPr>
        <w:pStyle w:val="Betar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5E2">
        <w:rPr>
          <w:rFonts w:ascii="Times New Roman" w:hAnsi="Times New Roman" w:cs="Times New Roman"/>
          <w:b/>
          <w:sz w:val="28"/>
          <w:szCs w:val="28"/>
          <w:u w:val="single"/>
        </w:rPr>
        <w:t>Nemaža plastikinė dėžė su dangčiu visoms šioms priemonėms sudėti.</w:t>
      </w:r>
    </w:p>
    <w:p w:rsidR="00EE2D0C" w:rsidRPr="00AA15E2" w:rsidRDefault="00EE2D0C" w:rsidP="00F82CAE">
      <w:pPr>
        <w:pStyle w:val="Betarp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CAE" w:rsidRDefault="00EE2D0C">
      <w:r>
        <w:rPr>
          <w:noProof/>
          <w:lang w:val="en-US"/>
        </w:rPr>
        <w:drawing>
          <wp:inline distT="0" distB="0" distL="0" distR="0" wp14:anchorId="28B7756D" wp14:editId="21208F2C">
            <wp:extent cx="5516880" cy="2289318"/>
            <wp:effectExtent l="0" t="0" r="7620" b="0"/>
            <wp:docPr id="4" name="Paveikslėlis 4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228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C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7C11"/>
    <w:multiLevelType w:val="hybridMultilevel"/>
    <w:tmpl w:val="060AECF8"/>
    <w:lvl w:ilvl="0" w:tplc="525E4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Sraopastraip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AE"/>
    <w:rsid w:val="002B4966"/>
    <w:rsid w:val="006126FE"/>
    <w:rsid w:val="00885F57"/>
    <w:rsid w:val="00916EB0"/>
    <w:rsid w:val="00AA15E2"/>
    <w:rsid w:val="00EE2D0C"/>
    <w:rsid w:val="00F22AA9"/>
    <w:rsid w:val="00F8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2CAE"/>
    <w:pPr>
      <w:spacing w:line="276" w:lineRule="auto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6126F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126F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126F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126F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126F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126F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126F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126F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126F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126F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126F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126FE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26F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126F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6126FE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6126F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Grietas">
    <w:name w:val="Strong"/>
    <w:uiPriority w:val="22"/>
    <w:qFormat/>
    <w:rsid w:val="006126FE"/>
    <w:rPr>
      <w:b/>
      <w:bCs/>
      <w:spacing w:val="0"/>
    </w:rPr>
  </w:style>
  <w:style w:type="character" w:styleId="Emfaz">
    <w:name w:val="Emphasis"/>
    <w:uiPriority w:val="20"/>
    <w:qFormat/>
    <w:rsid w:val="006126F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tarp">
    <w:name w:val="No Spacing"/>
    <w:basedOn w:val="prastasis"/>
    <w:uiPriority w:val="1"/>
    <w:qFormat/>
    <w:rsid w:val="006126FE"/>
    <w:pPr>
      <w:spacing w:after="0" w:line="240" w:lineRule="auto"/>
    </w:pPr>
    <w:rPr>
      <w:iCs/>
      <w:sz w:val="21"/>
      <w:szCs w:val="21"/>
    </w:rPr>
  </w:style>
  <w:style w:type="paragraph" w:styleId="Sraopastraipa">
    <w:name w:val="List Paragraph"/>
    <w:basedOn w:val="prastasis"/>
    <w:uiPriority w:val="34"/>
    <w:qFormat/>
    <w:rsid w:val="006126FE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6126FE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CitataDiagrama">
    <w:name w:val="Citata Diagrama"/>
    <w:basedOn w:val="Numatytasispastraiposriftas"/>
    <w:link w:val="Citata"/>
    <w:uiPriority w:val="29"/>
    <w:rsid w:val="006126FE"/>
    <w:rPr>
      <w:b/>
      <w:i/>
      <w:iCs/>
      <w:color w:val="C0504D" w:themeColor="accent2"/>
      <w:sz w:val="24"/>
      <w:szCs w:val="2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126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126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rykuspabraukimas">
    <w:name w:val="Subtle Emphasis"/>
    <w:uiPriority w:val="19"/>
    <w:qFormat/>
    <w:rsid w:val="006126F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Rykuspabraukimas">
    <w:name w:val="Intense Emphasis"/>
    <w:uiPriority w:val="21"/>
    <w:qFormat/>
    <w:rsid w:val="006126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rykinuoroda">
    <w:name w:val="Subtle Reference"/>
    <w:uiPriority w:val="31"/>
    <w:qFormat/>
    <w:rsid w:val="006126FE"/>
    <w:rPr>
      <w:i/>
      <w:iCs/>
      <w:smallCaps/>
      <w:color w:val="C0504D" w:themeColor="accent2"/>
      <w:u w:color="C0504D" w:themeColor="accent2"/>
    </w:rPr>
  </w:style>
  <w:style w:type="character" w:styleId="Rykinuoroda">
    <w:name w:val="Intense Reference"/>
    <w:uiPriority w:val="32"/>
    <w:qFormat/>
    <w:rsid w:val="006126FE"/>
    <w:rPr>
      <w:b/>
      <w:bCs/>
      <w:i/>
      <w:iCs/>
      <w:smallCaps/>
      <w:color w:val="C0504D" w:themeColor="accent2"/>
      <w:u w:color="C0504D" w:themeColor="accent2"/>
    </w:rPr>
  </w:style>
  <w:style w:type="character" w:styleId="Knygospavadinimas">
    <w:name w:val="Book Title"/>
    <w:uiPriority w:val="33"/>
    <w:qFormat/>
    <w:rsid w:val="006126F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126FE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5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2CAE"/>
    <w:pPr>
      <w:spacing w:line="276" w:lineRule="auto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6126F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126F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126F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126F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126F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126F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126F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126F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126F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126F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126F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126FE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26F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126F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6126FE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6126F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Grietas">
    <w:name w:val="Strong"/>
    <w:uiPriority w:val="22"/>
    <w:qFormat/>
    <w:rsid w:val="006126FE"/>
    <w:rPr>
      <w:b/>
      <w:bCs/>
      <w:spacing w:val="0"/>
    </w:rPr>
  </w:style>
  <w:style w:type="character" w:styleId="Emfaz">
    <w:name w:val="Emphasis"/>
    <w:uiPriority w:val="20"/>
    <w:qFormat/>
    <w:rsid w:val="006126F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tarp">
    <w:name w:val="No Spacing"/>
    <w:basedOn w:val="prastasis"/>
    <w:uiPriority w:val="1"/>
    <w:qFormat/>
    <w:rsid w:val="006126FE"/>
    <w:pPr>
      <w:spacing w:after="0" w:line="240" w:lineRule="auto"/>
    </w:pPr>
    <w:rPr>
      <w:iCs/>
      <w:sz w:val="21"/>
      <w:szCs w:val="21"/>
    </w:rPr>
  </w:style>
  <w:style w:type="paragraph" w:styleId="Sraopastraipa">
    <w:name w:val="List Paragraph"/>
    <w:basedOn w:val="prastasis"/>
    <w:uiPriority w:val="34"/>
    <w:qFormat/>
    <w:rsid w:val="006126FE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6126FE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CitataDiagrama">
    <w:name w:val="Citata Diagrama"/>
    <w:basedOn w:val="Numatytasispastraiposriftas"/>
    <w:link w:val="Citata"/>
    <w:uiPriority w:val="29"/>
    <w:rsid w:val="006126FE"/>
    <w:rPr>
      <w:b/>
      <w:i/>
      <w:iCs/>
      <w:color w:val="C0504D" w:themeColor="accent2"/>
      <w:sz w:val="24"/>
      <w:szCs w:val="2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126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126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rykuspabraukimas">
    <w:name w:val="Subtle Emphasis"/>
    <w:uiPriority w:val="19"/>
    <w:qFormat/>
    <w:rsid w:val="006126F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Rykuspabraukimas">
    <w:name w:val="Intense Emphasis"/>
    <w:uiPriority w:val="21"/>
    <w:qFormat/>
    <w:rsid w:val="006126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rykinuoroda">
    <w:name w:val="Subtle Reference"/>
    <w:uiPriority w:val="31"/>
    <w:qFormat/>
    <w:rsid w:val="006126FE"/>
    <w:rPr>
      <w:i/>
      <w:iCs/>
      <w:smallCaps/>
      <w:color w:val="C0504D" w:themeColor="accent2"/>
      <w:u w:color="C0504D" w:themeColor="accent2"/>
    </w:rPr>
  </w:style>
  <w:style w:type="character" w:styleId="Rykinuoroda">
    <w:name w:val="Intense Reference"/>
    <w:uiPriority w:val="32"/>
    <w:qFormat/>
    <w:rsid w:val="006126FE"/>
    <w:rPr>
      <w:b/>
      <w:bCs/>
      <w:i/>
      <w:iCs/>
      <w:smallCaps/>
      <w:color w:val="C0504D" w:themeColor="accent2"/>
      <w:u w:color="C0504D" w:themeColor="accent2"/>
    </w:rPr>
  </w:style>
  <w:style w:type="character" w:styleId="Knygospavadinimas">
    <w:name w:val="Book Title"/>
    <w:uiPriority w:val="33"/>
    <w:qFormat/>
    <w:rsid w:val="006126F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126FE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5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131C-1247-4BDD-B0E0-86BFBA5B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Jolita</cp:lastModifiedBy>
  <cp:revision>2</cp:revision>
  <dcterms:created xsi:type="dcterms:W3CDTF">2017-02-20T08:06:00Z</dcterms:created>
  <dcterms:modified xsi:type="dcterms:W3CDTF">2017-02-20T08:06:00Z</dcterms:modified>
</cp:coreProperties>
</file>